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D1A7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tbl>
      <w:tblPr>
        <w:tblStyle w:val="TableGrid"/>
        <w:tblW w:w="1436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8"/>
        <w:gridCol w:w="4788"/>
        <w:gridCol w:w="4788"/>
      </w:tblGrid>
      <w:tr w:rsidR="0091268B" w14:paraId="1D563B32" w14:textId="77777777">
        <w:tc>
          <w:tcPr>
            <w:tcW w:w="4788" w:type="dxa"/>
            <w:tcMar>
              <w:left w:w="103" w:type="dxa"/>
            </w:tcMar>
          </w:tcPr>
          <w:p w14:paraId="1458BD1A" w14:textId="77777777" w:rsidR="0091268B" w:rsidRDefault="00000000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Këshilli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Komunës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së</w:t>
            </w:r>
            <w:proofErr w:type="spellEnd"/>
            <w:r>
              <w:rPr>
                <w:rFonts w:ascii="Times New Roman" w:hAnsi="Times New Roman"/>
                <w:bCs/>
              </w:rPr>
              <w:t xml:space="preserve"> Gostivarit</w:t>
            </w:r>
          </w:p>
          <w:p w14:paraId="2B5B4239" w14:textId="77777777" w:rsidR="0091268B" w:rsidRDefault="0000000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val="mk-MK"/>
              </w:rPr>
              <w:t>Совет на Општина Гостивар</w:t>
            </w:r>
          </w:p>
          <w:p w14:paraId="67084BE3" w14:textId="77777777" w:rsidR="0091268B" w:rsidRDefault="00000000">
            <w:pPr>
              <w:spacing w:after="0"/>
            </w:pPr>
            <w:r>
              <w:rPr>
                <w:rFonts w:ascii="Times New Roman" w:hAnsi="Times New Roman"/>
                <w:lang w:val="mk-MK"/>
              </w:rPr>
              <w:t>Nr.Бр. _________</w:t>
            </w:r>
          </w:p>
          <w:p w14:paraId="445432BC" w14:textId="77777777" w:rsidR="0091268B" w:rsidRDefault="00000000">
            <w:pPr>
              <w:spacing w:after="0"/>
            </w:pPr>
            <w:r>
              <w:rPr>
                <w:rFonts w:ascii="Times New Roman" w:hAnsi="Times New Roman"/>
              </w:rPr>
              <w:t>______________</w:t>
            </w:r>
          </w:p>
          <w:p w14:paraId="6D2B2605" w14:textId="77777777" w:rsidR="0091268B" w:rsidRDefault="0000000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Gostivar/Гостивар </w:t>
            </w:r>
          </w:p>
          <w:p w14:paraId="2B5E71D9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425830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3E18C8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498759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A413E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05AE2E" w14:textId="77777777" w:rsidR="0091268B" w:rsidRDefault="00912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F7FF92" w14:textId="77777777" w:rsidR="0091268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baz të nenit 22 alinea 1, pika 2 dhe nenit 36 alinea 1, pika 1 nga Ligji për vetqeverisje lokale(‘’Gazeta zyrtare e RM’’nr.5/02) </w:t>
            </w:r>
          </w:p>
          <w:p w14:paraId="22142409" w14:textId="77777777" w:rsidR="0091268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Këshilli i komunës së Gostivarit në këshillin e mbajtur më ___________ solli:</w:t>
            </w:r>
          </w:p>
          <w:p w14:paraId="79B73640" w14:textId="77777777" w:rsidR="0091268B" w:rsidRDefault="00912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A922F3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AE74C1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C1FDF6" w14:textId="77777777" w:rsidR="0091268B" w:rsidRDefault="0091268B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24"/>
                <w:lang w:val="sq-AL"/>
              </w:rPr>
            </w:pPr>
          </w:p>
          <w:p w14:paraId="6F3884C8" w14:textId="77777777" w:rsidR="0091268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PROGRAMË PËR</w:t>
            </w:r>
            <w: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SHËNDET PUBLIK</w:t>
            </w:r>
          </w:p>
          <w:p w14:paraId="664AD242" w14:textId="32633A48" w:rsidR="0091268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për Dezinfektim ,Dezinsektim dhe Deratizim në Komunën e gostivarit për vitin 202</w:t>
            </w:r>
            <w:r w:rsidR="00993C31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6</w:t>
            </w:r>
          </w:p>
          <w:p w14:paraId="5F711381" w14:textId="77777777" w:rsidR="0091268B" w:rsidRDefault="009126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10061A6D" w14:textId="77777777" w:rsidR="0091268B" w:rsidRDefault="009126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53083EA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24"/>
                <w:lang w:val="sq-AL"/>
              </w:rPr>
            </w:pPr>
          </w:p>
          <w:p w14:paraId="41418A50" w14:textId="77777777" w:rsidR="0091268B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Hyrje</w:t>
            </w:r>
          </w:p>
          <w:p w14:paraId="0A6404E5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3A1C72E6" w14:textId="0AD5BEE9" w:rsidR="0091268B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Në këtë program është paraparë aktiviteti gjithëpërfshirës, masat dhe detyrat që duhet t’i realizojë Komuna e Gostivarit gjatë vitit 20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2</w:t>
            </w:r>
            <w:r w:rsidR="00993C3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 Me këtë u sigurohet të gjithë qytetarëve realizim i të drejtave të garantuara, nevojat e konstatuara dhe interesat nga Ligji për mbrojtje shëndetësore që kanë karakter të avancimit të shëndetit dhe ndërmarrjen e hapave dhe aktiviteteve për parandalimin e sëmundjeve në territorin e komunës.</w:t>
            </w:r>
          </w:p>
          <w:p w14:paraId="7070B3C0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2EACB08E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31FE0F54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7A9ED7E3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2"/>
                <w:szCs w:val="24"/>
                <w:lang w:val="sq-AL"/>
              </w:rPr>
            </w:pPr>
          </w:p>
          <w:p w14:paraId="3ACD1F85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Me këtë program vërtetohen masat për pengimin e dukurive, zbulimi i hershëm, parandalimi i përhapjes së sëmundjeve ngjitëse dhe infekcioneve, të drejtat dhe obligimet e institucioneve shëndetsore, persona juridik dhe fizik si dhe mbykqirësi mbi të realizuarën për masat me qëllim për mbrojtjen e popullatës nga sëmundjet ngjitëse.</w:t>
            </w:r>
          </w:p>
          <w:p w14:paraId="0C4EB53A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8B3B6D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7397C4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Qendrat periferitë për shëndet publik e ndjekin gjendjen epidemiologjike me sëmundjet ngjitëse  për të cilat jan të themeluara, dhe për gjendjen e informojn Institutin për Shëndet Publik në RMV dhe komunat.</w:t>
            </w:r>
          </w:p>
          <w:p w14:paraId="57922BDE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A9D29F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01D19D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D34230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9EF039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val="sq-AL"/>
              </w:rPr>
            </w:pPr>
          </w:p>
          <w:p w14:paraId="16728ACF" w14:textId="77777777" w:rsidR="0091268B" w:rsidRDefault="000000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Aktivitetet e Planifikuar</w:t>
            </w:r>
          </w:p>
          <w:p w14:paraId="4343E158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1E28C503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pajtim me nenin 39 nga Ligji për sëmundjet ngjitëse jan paraparë aktivitetet e radhës për preventivë dezinfektimin,dezinsektimi dhe deratizimi në teritorin e Komunës së Gostivarit. </w:t>
            </w:r>
          </w:p>
          <w:p w14:paraId="1D1AC7FA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768B07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val="sq-AL"/>
              </w:rPr>
            </w:pPr>
          </w:p>
          <w:p w14:paraId="09C050C8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val="sq-AL"/>
              </w:rPr>
            </w:pPr>
          </w:p>
          <w:p w14:paraId="31E7B5D7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val="sq-AL"/>
              </w:rPr>
            </w:pPr>
          </w:p>
          <w:p w14:paraId="2137C0E4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Dezifektimi në teritorin e Komunës së Gostivarit</w:t>
            </w:r>
          </w:p>
          <w:p w14:paraId="72EF9EC0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DAA273B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33AFE976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Me dezinfektimin do të përfshihen të gjitha Shkollat në teritorin e komuës së Gostivarit, Konvikti i nxënësve dhe të gjith objektet administrative në kompetencë të komunës së gostivarit, dy her në vit edhe atë në muajin Janar dhe Gusht.</w:t>
            </w:r>
          </w:p>
          <w:p w14:paraId="7E9C2469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2DDA76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22C6B2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Loji i mjeteve për dezinfektimin në përputhje me Lejen nga Biroja për barna e lejon kryersi i shërbimit, i cili do të furnizohet me të njejtën.</w:t>
            </w:r>
          </w:p>
          <w:p w14:paraId="622D6EBB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3FDF47F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996994" w14:textId="645CA45A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Pas kryerjes së dezinfektimit realizusi duhet të  dorzoj raport deri te Komuna e Gostivarit, ndërsa Komuna e Gostivarit deri te Qendra për Shëndet Publik.</w:t>
            </w:r>
          </w:p>
          <w:p w14:paraId="58742A81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8F8B99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EB6CA2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00AF0E" w14:textId="77777777" w:rsidR="00C924ED" w:rsidRDefault="00C92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492F9E" w14:textId="77777777" w:rsidR="00C924ED" w:rsidRDefault="00C92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B36D05" w14:textId="77777777" w:rsidR="0091268B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Dezinsektimi i teritorit të Komunës së Gostivarit</w:t>
            </w:r>
          </w:p>
          <w:p w14:paraId="446A67C8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1C2D03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Me dezinsektimin do të përfshihet teritori i komunës së Gostivarit me hapësirë prej 150 ha.</w:t>
            </w:r>
          </w:p>
          <w:p w14:paraId="70F79F42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A598A4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Dezinsektimi duhet të bëhet në tri intervale kohore.</w:t>
            </w:r>
          </w:p>
          <w:p w14:paraId="79DDBA8B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4A6713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Dezinsektimi bëhet me mjete insekticide me metodën e aerosol me VRU  gjenerator për mjegullimin e ftoht.</w:t>
            </w:r>
          </w:p>
          <w:p w14:paraId="2361120E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36"/>
                <w:szCs w:val="24"/>
                <w:lang w:val="sq-AL"/>
              </w:rPr>
            </w:pPr>
          </w:p>
          <w:p w14:paraId="5DFE67DE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Dezinsektimi duhet të realizohet në muajin Qershor, Korik dhe Gusht.</w:t>
            </w:r>
          </w:p>
          <w:p w14:paraId="03E3A61D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Periodi i trajtimit  do të realizohet në bazë të kushteve klimaterike, vetëm në kushte të volitëshme kohore jo në kushte me errërra të forta dhe me shi.</w:t>
            </w:r>
          </w:p>
          <w:p w14:paraId="4F6860AE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4030AC" w14:textId="77777777" w:rsidR="00C924ED" w:rsidRDefault="00C924ED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51CB40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Koha e realizimit: Në kohët e vona të natës prej ora 21.30 deri në orën 2.30( të mëngjesit).</w:t>
            </w:r>
          </w:p>
          <w:p w14:paraId="46EF4080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8A37DA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8D9FBB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Dezinsektimi, të realizohet me preparatet më bashkkohore ekologjike të cilat jan të regjistruara nga ana e Ministrisë së Shëndetësis në RMV.</w:t>
            </w:r>
          </w:p>
          <w:p w14:paraId="7C35943C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84B0B1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Lloji i preparatit për dezinsektim në pajtueshmëri Lejen nga </w:t>
            </w:r>
            <w:bookmarkStart w:id="0" w:name="__DdeLink__140_1771442581"/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Byroja </w:t>
            </w:r>
            <w:bookmarkEnd w:id="0"/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 Barna e përcakton realizuesin e zgjedhur, i cili do ta furnizoj të njejtën.</w:t>
            </w:r>
          </w:p>
          <w:p w14:paraId="337B498C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15222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78A6C2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Pas realizimit të dezinsektimit realizuesi duhet të dorëzoj raport deri te Komuna e Gostivarit, ndërsa Komuna e Gostivarit deri te Qendra për Shëndet Publik.</w:t>
            </w:r>
          </w:p>
          <w:p w14:paraId="49A25A76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3B8827" w14:textId="77777777" w:rsidR="00C924ED" w:rsidRDefault="00C92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EAEA95" w14:textId="77777777" w:rsidR="00C924ED" w:rsidRDefault="00C92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752F9D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B09691" w14:textId="77777777" w:rsidR="0091268B" w:rsidRDefault="000000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Deratizimi në Teritorin e Komunës së Gostivarit </w:t>
            </w:r>
          </w:p>
          <w:p w14:paraId="678D0E51" w14:textId="77777777" w:rsidR="0091268B" w:rsidRDefault="0091268B">
            <w:pPr>
              <w:spacing w:after="0" w:line="240" w:lineRule="auto"/>
              <w:rPr>
                <w:b/>
                <w:bCs/>
              </w:rPr>
            </w:pPr>
          </w:p>
          <w:p w14:paraId="296B2ADE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Me deratizimin do të përfshihen rrjeti i kanalizimit  përafërshisht deri në 600 puseta, të gjitha shkollat në teritorin e Komunës së Gostivarit, Konvikti  të gjith objektet administrative  të cilat jan në kompetenc të komunës së Gostivarit  dhe kaptazhi (vendgrumbullimi i ujit) në fshatin Vrutok, dy erë në vit në Pranëverë dhe në Vjeshtë.</w:t>
            </w:r>
          </w:p>
          <w:p w14:paraId="0F5860A4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02CD3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Periodi i trajtimit do të realizohet në bazë të kushteve klimaterike, vetëm në kushte të volitëshme kohore jo në kushte me shi dhe me errërra të forta.</w:t>
            </w:r>
          </w:p>
          <w:p w14:paraId="6C446BCC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E86673" w14:textId="1E89777D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Koha e realizimit :Në koh të orarit të punës së NP- Komunalec nga  ora </w:t>
            </w:r>
            <w:r w:rsidRPr="00993C31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8</w:t>
            </w:r>
            <w:r w:rsidR="00993C31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:</w:t>
            </w:r>
            <w:r w:rsidRPr="00993C31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deri  në orën </w:t>
            </w:r>
            <w:r w:rsidRPr="00993C31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16 </w:t>
            </w:r>
            <w:r w:rsidR="00993C31" w:rsidRPr="00993C31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:</w:t>
            </w:r>
            <w:r w:rsidRPr="00993C31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prej ditës së Hënë deri të Premten, për arësye se duhet ti hapin dhe mbyllin pusetat.</w:t>
            </w:r>
          </w:p>
          <w:p w14:paraId="0981588C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2EA4E9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Deratizimi do të realizohet me vendosjen e kurthet me helme rodenticide kundër minjëve dhe kobaj në vende të caktuara të cilët i përcakton Qendra për Shëndet Publik.</w:t>
            </w:r>
          </w:p>
          <w:p w14:paraId="12796560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32C879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41B76D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Llojin e mjeteve për deratizim në përputhshmëri me Byroja për Barna e përcakton realizuesin e zgjedhur, i cili do ta furnizoj të njejtën.</w:t>
            </w:r>
          </w:p>
          <w:p w14:paraId="7526B8E5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72D0C2" w14:textId="77777777" w:rsidR="00C924ED" w:rsidRDefault="00C924ED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902366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9AAE3C8" w14:textId="77777777" w:rsidR="0091268B" w:rsidRDefault="00000000" w:rsidP="00993C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Pas realizimit të deratizimit realizuesi duhet të dorëzoj raport deri te Komuna e Gostivarit, ndërsa Komuna e gostivarit deri te Qendra për Shëndet Publik.</w:t>
            </w:r>
          </w:p>
          <w:p w14:paraId="0BF166CC" w14:textId="77777777" w:rsidR="0091268B" w:rsidRDefault="0091268B" w:rsidP="00993C3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sq-AL"/>
              </w:rPr>
            </w:pPr>
          </w:p>
          <w:p w14:paraId="47014C3E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Cs w:val="24"/>
                <w:lang w:val="sq-AL"/>
              </w:rPr>
            </w:pPr>
          </w:p>
          <w:p w14:paraId="17D6BFD7" w14:textId="77777777" w:rsidR="0091268B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Burimi i mjeteve: buxheti i komunës</w:t>
            </w:r>
          </w:p>
          <w:p w14:paraId="248A625D" w14:textId="77777777" w:rsidR="0091268B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Kjo program hynë në fuqi në ditën e shpalljes në’’ Buletinin zyrtar i vkomunës së Gostivaritë’’.</w:t>
            </w:r>
          </w:p>
          <w:p w14:paraId="6BEC59A8" w14:textId="77777777" w:rsidR="0091268B" w:rsidRDefault="0091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4788" w:type="dxa"/>
            <w:tcMar>
              <w:left w:w="103" w:type="dxa"/>
            </w:tcMar>
          </w:tcPr>
          <w:p w14:paraId="653873FF" w14:textId="77777777" w:rsidR="0091268B" w:rsidRDefault="0091268B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  <w:p w14:paraId="41C6E21E" w14:textId="77777777" w:rsidR="0091268B" w:rsidRDefault="0091268B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  <w:p w14:paraId="05DD62A2" w14:textId="77777777" w:rsidR="0091268B" w:rsidRDefault="0091268B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  <w:p w14:paraId="191D8A24" w14:textId="77777777" w:rsidR="0091268B" w:rsidRDefault="0091268B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  <w:p w14:paraId="1D493DC7" w14:textId="77777777" w:rsidR="0091268B" w:rsidRDefault="0091268B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  <w:p w14:paraId="1DD3C5B3" w14:textId="77777777" w:rsidR="0091268B" w:rsidRDefault="0091268B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  <w:p w14:paraId="605425AA" w14:textId="77777777" w:rsidR="0091268B" w:rsidRDefault="00000000">
            <w:pPr>
              <w:jc w:val="both"/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Врз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основа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член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22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став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точка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2 и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член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36,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став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точка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Законот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локалната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самоуправа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(“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Службен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весник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sz w:val="24"/>
                <w:szCs w:val="24"/>
              </w:rPr>
              <w:t xml:space="preserve">РМ“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бр</w:t>
            </w:r>
            <w:proofErr w:type="spellEnd"/>
            <w:proofErr w:type="gramEnd"/>
            <w:r>
              <w:rPr>
                <w:rFonts w:ascii="Times New Roman" w:hAnsi="Times New Roman" w:cs="Arial"/>
                <w:sz w:val="24"/>
                <w:szCs w:val="24"/>
              </w:rPr>
              <w:t>. 5/</w:t>
            </w:r>
            <w:proofErr w:type="gramStart"/>
            <w:r>
              <w:rPr>
                <w:rFonts w:ascii="Times New Roman" w:hAnsi="Times New Roman" w:cs="Arial"/>
                <w:sz w:val="24"/>
                <w:szCs w:val="24"/>
              </w:rPr>
              <w:t>02)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седница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одржана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__________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година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донесе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>:</w:t>
            </w:r>
          </w:p>
          <w:p w14:paraId="1735C918" w14:textId="77777777" w:rsidR="0091268B" w:rsidRDefault="0091268B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  <w:p w14:paraId="05706B80" w14:textId="77777777" w:rsidR="0091268B" w:rsidRDefault="0091268B">
            <w:pPr>
              <w:jc w:val="both"/>
            </w:pPr>
          </w:p>
          <w:p w14:paraId="44D8AF71" w14:textId="77777777" w:rsidR="0091268B" w:rsidRDefault="00000000">
            <w:pPr>
              <w:spacing w:after="0"/>
              <w:jc w:val="center"/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 xml:space="preserve">ПРОГРАМА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  <w:lang w:val="mk-MK"/>
              </w:rPr>
              <w:t>ЗА ЈАВНО ЗДРАВЈЕ</w:t>
            </w:r>
          </w:p>
          <w:p w14:paraId="47CF66C1" w14:textId="77777777" w:rsidR="0091268B" w:rsidRDefault="00000000">
            <w:pPr>
              <w:spacing w:after="0"/>
              <w:jc w:val="center"/>
              <w:rPr>
                <w:rFonts w:ascii="Times New Roman" w:hAnsi="Times New Roman" w:cs="Arial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  <w:lang w:val="mk-MK"/>
              </w:rPr>
              <w:t>Дезинфекција, Дезинсекција и Дератизација на Oпштина Гостивар</w:t>
            </w:r>
          </w:p>
          <w:p w14:paraId="7AA5D8BF" w14:textId="740743AD" w:rsidR="0091268B" w:rsidRDefault="00000000">
            <w:pPr>
              <w:spacing w:after="0"/>
              <w:jc w:val="center"/>
            </w:pPr>
            <w:r>
              <w:rPr>
                <w:rFonts w:ascii="Times New Roman" w:hAnsi="Times New Roman" w:cs="Arial"/>
                <w:b/>
                <w:sz w:val="24"/>
                <w:szCs w:val="24"/>
                <w:lang w:val="mk-MK"/>
              </w:rPr>
              <w:t>за 202</w:t>
            </w:r>
            <w:r w:rsidR="00993C31">
              <w:rPr>
                <w:rFonts w:ascii="Times New Roman" w:hAnsi="Times New Roman" w:cs="Arial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Arial"/>
                <w:b/>
                <w:sz w:val="24"/>
                <w:szCs w:val="24"/>
                <w:lang w:val="mk-MK"/>
              </w:rPr>
              <w:t xml:space="preserve"> год</w:t>
            </w:r>
            <w:proofErr w:type="spellStart"/>
            <w:r>
              <w:rPr>
                <w:rFonts w:ascii="Times New Roman" w:hAnsi="Times New Roman" w:cs="Arial"/>
                <w:b/>
                <w:sz w:val="24"/>
                <w:szCs w:val="24"/>
              </w:rPr>
              <w:t>ина</w:t>
            </w:r>
            <w:proofErr w:type="spellEnd"/>
          </w:p>
          <w:p w14:paraId="47790109" w14:textId="77777777" w:rsidR="0091268B" w:rsidRDefault="0091268B">
            <w:pPr>
              <w:spacing w:after="0"/>
              <w:rPr>
                <w:rFonts w:ascii="Times New Roman" w:hAnsi="Times New Roman" w:cs="Arial"/>
                <w:b/>
                <w:sz w:val="36"/>
                <w:szCs w:val="24"/>
              </w:rPr>
            </w:pPr>
          </w:p>
          <w:p w14:paraId="0829949C" w14:textId="77777777" w:rsidR="0091268B" w:rsidRDefault="00000000">
            <w:pPr>
              <w:jc w:val="center"/>
            </w:pPr>
            <w:r>
              <w:rPr>
                <w:rFonts w:ascii="Times New Roman" w:hAnsi="Times New Roman" w:cs="Arial"/>
                <w:b/>
                <w:sz w:val="24"/>
                <w:szCs w:val="24"/>
                <w:lang w:val="mk-MK"/>
              </w:rPr>
              <w:t>Вовед</w:t>
            </w:r>
          </w:p>
          <w:p w14:paraId="3E36CC16" w14:textId="1D7FAFB9" w:rsidR="0091268B" w:rsidRDefault="0000000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Во оваа програма е предвидена целокупната активност, мерките и задачите што треба да ги реализира Општина Гостивар во текот на 202</w:t>
            </w:r>
            <w:r w:rsidR="00993C3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година. Со неа им се обезбедува на сите граѓани остварување на загарантирани права, утврдени потреби и интереси од Законот за здравствена заштита што имаат карактер на унапредување на здравјето и превземање мерки и активности за спречување на заболувањата на подрачјето на општината.</w:t>
            </w:r>
          </w:p>
          <w:p w14:paraId="5740304C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lastRenderedPageBreak/>
              <w:t>Со оваа Програма се утврдуваат мерките за спречување на појавата, рано откривање, спречување на ширењето и сузбивање на заразни болести и на инфекции, правата и обврските на здравствените Установи, правни и физички лица како и надзорот над спроведувањето на мерките со цел на заштита на население од заразни болести.</w:t>
            </w:r>
          </w:p>
          <w:p w14:paraId="5489B850" w14:textId="4684FE42" w:rsidR="0091268B" w:rsidRDefault="00000000">
            <w:pPr>
              <w:jc w:val="both"/>
              <w:rPr>
                <w:rFonts w:ascii="Times New Roman" w:hAnsi="Times New Roman" w:cs="Arial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Центрите за јавно здравје ја следатепидемиолошката состојба со заразните болести на подрачјето за кое се основани, и за состојбата го известуваат Институтот за Јавно Здравје на РСМ и општините.</w:t>
            </w:r>
          </w:p>
          <w:p w14:paraId="4270B3B2" w14:textId="77777777" w:rsidR="0091268B" w:rsidRDefault="0091268B">
            <w:pPr>
              <w:jc w:val="both"/>
              <w:rPr>
                <w:sz w:val="10"/>
              </w:rPr>
            </w:pPr>
          </w:p>
          <w:p w14:paraId="78AA9D4F" w14:textId="77777777" w:rsidR="0091268B" w:rsidRDefault="0091268B">
            <w:pPr>
              <w:jc w:val="both"/>
              <w:rPr>
                <w:sz w:val="4"/>
              </w:rPr>
            </w:pPr>
          </w:p>
          <w:p w14:paraId="4461E43F" w14:textId="77777777" w:rsidR="0091268B" w:rsidRDefault="00000000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  <w:lang w:val="mk-MK"/>
              </w:rPr>
              <w:t>Планирани Активности</w:t>
            </w:r>
          </w:p>
          <w:p w14:paraId="7A7E2B29" w14:textId="77777777" w:rsidR="0091268B" w:rsidRDefault="00000000">
            <w:pPr>
              <w:jc w:val="both"/>
              <w:rPr>
                <w:rFonts w:ascii="Times New Roman" w:hAnsi="Times New Roman" w:cs="Arial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Во согласност со член 39 од Законот за заразни болести предвидени се следните активности за вршење на превентивна дезинфекција, дезинсекција и дератизација на територија на Општина Гостивар.</w:t>
            </w:r>
          </w:p>
          <w:p w14:paraId="554AC1C6" w14:textId="77777777" w:rsidR="0091268B" w:rsidRDefault="00912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F8A8C4" w14:textId="77777777" w:rsidR="0091268B" w:rsidRDefault="0091268B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</w:rPr>
            </w:pPr>
          </w:p>
          <w:p w14:paraId="716F26E4" w14:textId="77777777" w:rsidR="0091268B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 xml:space="preserve">Дезинфекција на 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sq-AL"/>
              </w:rPr>
              <w:t>територијата на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sq-AL"/>
              </w:rPr>
              <w:t>O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>пштина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>Гостивар</w:t>
            </w:r>
          </w:p>
          <w:p w14:paraId="5033E1CD" w14:textId="77777777" w:rsidR="0091268B" w:rsidRDefault="0091268B">
            <w:p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  <w:lang w:val="mk-MK"/>
              </w:rPr>
            </w:pPr>
          </w:p>
          <w:p w14:paraId="716A61BE" w14:textId="77777777" w:rsidR="0091268B" w:rsidRDefault="0091268B">
            <w:p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  <w:lang w:val="mk-MK"/>
              </w:rPr>
            </w:pPr>
          </w:p>
          <w:p w14:paraId="1934A1EC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 xml:space="preserve">Со дезинфекција ќе се опфатат сите училишта во територијата на општина Гостивар, интернатот и сите административни објекти во надлежност на општина Гостивар, два пати годишно во месец Јануари и Август. </w:t>
            </w:r>
          </w:p>
          <w:p w14:paraId="1334A3CB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 xml:space="preserve">Типот на стредствата за дезинфекција согласно Одобрението од Бирото за лекови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lastRenderedPageBreak/>
              <w:t>го одредува избраниот Извршител, кој ќе ја набави истата.</w:t>
            </w:r>
          </w:p>
          <w:p w14:paraId="657C5A0B" w14:textId="77777777" w:rsidR="0091268B" w:rsidRDefault="00000000">
            <w:pPr>
              <w:jc w:val="both"/>
              <w:rPr>
                <w:rFonts w:ascii="Times New Roman" w:hAnsi="Times New Roman" w:cs="Arial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По извршената дезинфекци</w:t>
            </w:r>
            <w:r>
              <w:rPr>
                <w:rFonts w:ascii="Times New Roman" w:hAnsi="Times New Roman" w:cs="Arial"/>
                <w:sz w:val="24"/>
                <w:szCs w:val="24"/>
                <w:lang w:val="sq-AL"/>
              </w:rPr>
              <w:t>j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а извршителот треба да достави извештај до Општина Гостивар, додека Општина Гостивар до Центар за Јавно Здравје.</w:t>
            </w:r>
          </w:p>
          <w:p w14:paraId="6E9733C8" w14:textId="77777777" w:rsidR="0091268B" w:rsidRDefault="0091268B">
            <w:pPr>
              <w:jc w:val="both"/>
              <w:rPr>
                <w:rFonts w:ascii="Times New Roman" w:hAnsi="Times New Roman" w:cs="Arial"/>
                <w:sz w:val="24"/>
                <w:szCs w:val="24"/>
                <w:lang w:val="mk-MK"/>
              </w:rPr>
            </w:pPr>
          </w:p>
          <w:p w14:paraId="39AA6D0D" w14:textId="77777777" w:rsidR="0091268B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 xml:space="preserve">Дезинсекција на 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sq-AL"/>
              </w:rPr>
              <w:t>територијата на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sq-AL"/>
              </w:rPr>
              <w:t>O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>пштина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>Гостивар</w:t>
            </w:r>
          </w:p>
          <w:p w14:paraId="5A266D0E" w14:textId="77777777" w:rsidR="0091268B" w:rsidRDefault="0091268B">
            <w:p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  <w:lang w:val="mk-MK"/>
              </w:rPr>
            </w:pPr>
          </w:p>
          <w:p w14:paraId="0F328A0E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Со дезин</w:t>
            </w:r>
            <w:r>
              <w:rPr>
                <w:rFonts w:ascii="Times New Roman" w:hAnsi="Times New Roman" w:cs="Arial"/>
                <w:sz w:val="24"/>
                <w:szCs w:val="24"/>
              </w:rPr>
              <w:t>c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екција ќе се опфати територијата на град Гостивар со површина од 150 ха.</w:t>
            </w:r>
          </w:p>
          <w:p w14:paraId="20E6F801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Дезин</w:t>
            </w:r>
            <w:r>
              <w:rPr>
                <w:rFonts w:ascii="Times New Roman" w:hAnsi="Times New Roman" w:cs="Arial"/>
                <w:sz w:val="24"/>
                <w:szCs w:val="24"/>
              </w:rPr>
              <w:t>c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екција треба да се изведе во три временски интервали.</w:t>
            </w:r>
          </w:p>
          <w:p w14:paraId="57C50BB0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Дезин</w:t>
            </w:r>
            <w:r>
              <w:rPr>
                <w:rFonts w:ascii="Times New Roman" w:hAnsi="Times New Roman" w:cs="Arial"/>
                <w:sz w:val="24"/>
                <w:szCs w:val="24"/>
              </w:rPr>
              <w:t>c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екцијата се врши со инсектицидно средство преку метода на аеросол со УЛВ генератор за ладно замаглување.</w:t>
            </w:r>
          </w:p>
          <w:p w14:paraId="3D5E4A29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Дезин</w:t>
            </w:r>
            <w:r>
              <w:rPr>
                <w:rFonts w:ascii="Times New Roman" w:hAnsi="Times New Roman" w:cs="Arial"/>
                <w:sz w:val="24"/>
                <w:szCs w:val="24"/>
              </w:rPr>
              <w:t>c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екција треба да се изврши во месец Јуни, Јули и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Август</w:t>
            </w:r>
            <w:r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654FDDF6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Периодот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mk-MK"/>
              </w:rPr>
              <w:t>на третирање ќе се изврши спрема временската прилика, само под поволни временски услови не во време со дожд и јак ветер.</w:t>
            </w:r>
          </w:p>
          <w:p w14:paraId="440302C1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 xml:space="preserve">Време на изведување: Во вечерни часови од 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21.30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часот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 xml:space="preserve">до </w:t>
            </w:r>
            <w:r>
              <w:rPr>
                <w:rFonts w:ascii="Times New Roman" w:hAnsi="Times New Roman" w:cs="Arial"/>
                <w:sz w:val="24"/>
                <w:szCs w:val="24"/>
              </w:rPr>
              <w:t>2.30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 xml:space="preserve"> часот (наутро)</w:t>
            </w:r>
            <w:r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428D7E87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Дезин</w:t>
            </w:r>
            <w:r>
              <w:rPr>
                <w:rFonts w:ascii="Times New Roman" w:hAnsi="Times New Roman" w:cs="Arial"/>
                <w:sz w:val="24"/>
                <w:szCs w:val="24"/>
              </w:rPr>
              <w:t>c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екцијата, да биде извршена со најсовремени еколошки препарати кој се регистрирани од страна на Министерство за Здравство на РСМ.</w:t>
            </w:r>
          </w:p>
          <w:p w14:paraId="493BE7C5" w14:textId="214EBCEF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Типот на стредствата за дезинсекција согласно Одобрението од Бирото за Лекови</w:t>
            </w:r>
            <w:r w:rsidR="00C924ED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lastRenderedPageBreak/>
              <w:t>го одредува избраниот Извршител, кој ќе ја набави истата.</w:t>
            </w:r>
          </w:p>
          <w:p w14:paraId="1A374B88" w14:textId="77777777" w:rsidR="0091268B" w:rsidRDefault="00000000">
            <w:pPr>
              <w:jc w:val="both"/>
              <w:rPr>
                <w:rFonts w:ascii="Times New Roman" w:hAnsi="Times New Roman" w:cs="Arial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По извршената дезин</w:t>
            </w:r>
            <w:r>
              <w:rPr>
                <w:rFonts w:ascii="Times New Roman" w:hAnsi="Times New Roman" w:cs="Arial"/>
                <w:sz w:val="24"/>
                <w:szCs w:val="24"/>
              </w:rPr>
              <w:t>c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екци</w:t>
            </w:r>
            <w:r>
              <w:rPr>
                <w:rFonts w:ascii="Times New Roman" w:hAnsi="Times New Roman" w:cs="Arial"/>
                <w:sz w:val="24"/>
                <w:szCs w:val="24"/>
                <w:lang w:val="sq-AL"/>
              </w:rPr>
              <w:t>j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а извршителот треба да достави извештај до Општина Гостивар, додека Општина Гостивар до Центар за Јавно Здравје.</w:t>
            </w:r>
          </w:p>
          <w:p w14:paraId="56596783" w14:textId="77777777" w:rsidR="0091268B" w:rsidRDefault="0091268B">
            <w:pPr>
              <w:jc w:val="both"/>
              <w:rPr>
                <w:rFonts w:ascii="Times New Roman" w:hAnsi="Times New Roman"/>
                <w:sz w:val="10"/>
                <w:szCs w:val="24"/>
              </w:rPr>
            </w:pPr>
          </w:p>
          <w:p w14:paraId="3EE4F4E4" w14:textId="77777777" w:rsidR="0091268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 xml:space="preserve">Дератизација на 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sq-AL"/>
              </w:rPr>
              <w:t>територијата на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sq-AL"/>
              </w:rPr>
              <w:t>O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mk-MK"/>
              </w:rPr>
              <w:t>пштина Гостивар</w:t>
            </w:r>
          </w:p>
          <w:p w14:paraId="7093A2AC" w14:textId="77777777" w:rsidR="0091268B" w:rsidRDefault="00912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D48423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Со дератизација ќе се опфати канализационата мрежа со околу 600 шахти,  сите училишта во територијата на општина Гостивар, интернатот, сите административни објекти во надлежност на општина Гостивар и каптажата во село Вруток два пати годишно во Пролет и Есен.</w:t>
            </w:r>
          </w:p>
          <w:p w14:paraId="75DE2308" w14:textId="77777777" w:rsidR="0091268B" w:rsidRDefault="00000000">
            <w:pPr>
              <w:jc w:val="both"/>
            </w:pP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Периодот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mk-MK"/>
              </w:rPr>
              <w:t>на третирање ќе се изврши спрема временската прилика, само под поволни временски услови не во време со дожд и јак ветер.</w:t>
            </w:r>
          </w:p>
          <w:p w14:paraId="65F2CE88" w14:textId="77777777" w:rsidR="0091268B" w:rsidRDefault="00000000">
            <w:pPr>
              <w:jc w:val="both"/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mk-MK"/>
              </w:rPr>
              <w:t xml:space="preserve">Време на изведување: Во текот на Работното време на ЈКП Комуналец т.е. од </w:t>
            </w:r>
            <w:r w:rsidRPr="00993C31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val="mk-MK"/>
              </w:rPr>
              <w:t>8:00 до 16:00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mk-MK"/>
              </w:rPr>
              <w:t xml:space="preserve"> часот од Понеделник до Петок, затоа што ќе треба да отвараат и затвараат шахти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.</w:t>
            </w:r>
          </w:p>
          <w:p w14:paraId="2C0146A3" w14:textId="47FF9DD3" w:rsidR="00C924ED" w:rsidRPr="00C924ED" w:rsidRDefault="00000000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Дератизацијата ќе биде извршена со поставување на родентицидни мамци</w:t>
            </w:r>
            <w:r>
              <w:rPr>
                <w:rFonts w:ascii="Times New Roman" w:hAnsi="Times New Roman" w:cs="Arial"/>
                <w:sz w:val="24"/>
                <w:szCs w:val="24"/>
              </w:rPr>
              <w:t>-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отрови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 xml:space="preserve">против глувци и 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стаорци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 xml:space="preserve">на соодветни места кои ги одредува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Центарот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Ј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авно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З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</w:rPr>
              <w:t>дравје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6A13B0F6" w14:textId="77777777" w:rsidR="0091268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Типот на стредствата за дератизација согласно Одобрението од Бирото за Лекови го одредува избраниот Извршител, кој ќе ја набави истата.</w:t>
            </w:r>
          </w:p>
          <w:p w14:paraId="1078CD6C" w14:textId="77777777" w:rsidR="0091268B" w:rsidRDefault="00000000">
            <w:pPr>
              <w:jc w:val="both"/>
            </w:pP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lastRenderedPageBreak/>
              <w:t>По извршената дератизаци</w:t>
            </w:r>
            <w:r>
              <w:rPr>
                <w:rFonts w:ascii="Times New Roman" w:hAnsi="Times New Roman" w:cs="Arial"/>
                <w:sz w:val="24"/>
                <w:szCs w:val="24"/>
                <w:lang w:val="sq-AL"/>
              </w:rPr>
              <w:t>j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а извршителот треба да достави извештај до Општина Гостивар, додека Општина Гостивар до Центар за Јавно Здравје.</w:t>
            </w:r>
          </w:p>
          <w:p w14:paraId="056D6BF9" w14:textId="77777777" w:rsidR="0091268B" w:rsidRDefault="0000000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Извор на средства: буџетот на општината.</w:t>
            </w:r>
          </w:p>
          <w:p w14:paraId="51D3EAB9" w14:textId="77777777" w:rsidR="0091268B" w:rsidRDefault="00000000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Оваа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Програма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влегува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во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сила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со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денот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на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објавувањето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во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“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Службен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гласник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на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Општина</w:t>
            </w:r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szCs w:val="24"/>
                <w:lang w:val="mk-MK"/>
              </w:rPr>
              <w:t>Гостивар</w:t>
            </w:r>
            <w:r>
              <w:rPr>
                <w:rFonts w:ascii="Times New Roman" w:hAnsi="Times New Roman" w:cs="Arial"/>
                <w:sz w:val="24"/>
                <w:szCs w:val="24"/>
                <w:lang w:val="en-GB"/>
              </w:rPr>
              <w:t>”.</w:t>
            </w:r>
          </w:p>
          <w:p w14:paraId="49E0AF0C" w14:textId="77777777" w:rsidR="0091268B" w:rsidRDefault="0091268B">
            <w:pPr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14:paraId="4BA83228" w14:textId="77777777" w:rsidR="0091268B" w:rsidRDefault="0091268B">
            <w:pPr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788" w:type="dxa"/>
            <w:tcMar>
              <w:left w:w="103" w:type="dxa"/>
            </w:tcMar>
          </w:tcPr>
          <w:p w14:paraId="0E98F75C" w14:textId="77777777" w:rsidR="0091268B" w:rsidRDefault="0091268B">
            <w:pPr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1029BE8A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2C7F71A7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3037CC04" w14:textId="77777777" w:rsidR="0091268B" w:rsidRDefault="00000000">
      <w:pPr>
        <w:spacing w:after="0"/>
        <w:jc w:val="center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bCs/>
        </w:rPr>
        <w:t>Kryetari</w:t>
      </w:r>
      <w:proofErr w:type="spellEnd"/>
      <w:r>
        <w:rPr>
          <w:rFonts w:ascii="Times New Roman" w:hAnsi="Times New Roman"/>
          <w:bCs/>
          <w:lang w:val="ru-RU"/>
        </w:rPr>
        <w:t xml:space="preserve"> </w:t>
      </w:r>
      <w:proofErr w:type="spellStart"/>
      <w:r>
        <w:rPr>
          <w:rFonts w:ascii="Times New Roman" w:hAnsi="Times New Roman"/>
          <w:bCs/>
        </w:rPr>
        <w:t>i</w:t>
      </w:r>
      <w:proofErr w:type="spellEnd"/>
      <w:r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bCs/>
        </w:rPr>
        <w:t>K</w:t>
      </w:r>
      <w:r>
        <w:rPr>
          <w:rFonts w:ascii="Times New Roman" w:hAnsi="Times New Roman"/>
          <w:bCs/>
          <w:lang w:val="ru-RU"/>
        </w:rPr>
        <w:t>ë</w:t>
      </w:r>
      <w:proofErr w:type="spellStart"/>
      <w:r>
        <w:rPr>
          <w:rFonts w:ascii="Times New Roman" w:hAnsi="Times New Roman"/>
          <w:bCs/>
        </w:rPr>
        <w:t>shillit</w:t>
      </w:r>
      <w:proofErr w:type="spellEnd"/>
    </w:p>
    <w:p w14:paraId="679A7FB4" w14:textId="77777777" w:rsidR="0091268B" w:rsidRDefault="00000000">
      <w:pPr>
        <w:tabs>
          <w:tab w:val="left" w:pos="3105"/>
          <w:tab w:val="center" w:pos="4644"/>
        </w:tabs>
        <w:spacing w:after="0"/>
        <w:jc w:val="center"/>
      </w:pPr>
      <w:r>
        <w:rPr>
          <w:rFonts w:ascii="Times New Roman" w:hAnsi="Times New Roman"/>
          <w:bCs/>
          <w:lang w:val="mk-MK"/>
        </w:rPr>
        <w:t>Председател на Советот</w:t>
      </w:r>
    </w:p>
    <w:p w14:paraId="2D221CD2" w14:textId="1D9D205E" w:rsidR="0091268B" w:rsidRDefault="00993C31">
      <w:pPr>
        <w:tabs>
          <w:tab w:val="left" w:pos="3105"/>
          <w:tab w:val="center" w:pos="4644"/>
        </w:tabs>
        <w:spacing w:after="0"/>
        <w:jc w:val="center"/>
      </w:pPr>
      <w:r>
        <w:rPr>
          <w:rFonts w:ascii="Times New Roman" w:hAnsi="Times New Roman"/>
          <w:b/>
          <w:bCs/>
          <w:lang w:val="sq-AL"/>
        </w:rPr>
        <w:t>Valdet Xhaferi</w:t>
      </w:r>
    </w:p>
    <w:p w14:paraId="10B86481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0CF475E5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195B7B2E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659154E6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1372D672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3799938E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19BE74A6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3A8DB16A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68DBF052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589F5833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74077145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5C914E9D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4D81C243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06066D65" w14:textId="77777777" w:rsidR="0091268B" w:rsidRDefault="0091268B">
      <w:pPr>
        <w:spacing w:after="0"/>
        <w:jc w:val="both"/>
        <w:rPr>
          <w:rFonts w:ascii="Times New Roman" w:hAnsi="Times New Roman"/>
          <w:bCs/>
        </w:rPr>
      </w:pPr>
    </w:p>
    <w:p w14:paraId="3F9F6221" w14:textId="77777777" w:rsidR="0091268B" w:rsidRDefault="0091268B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4788" w:type="dxa"/>
        <w:tblLook w:val="04A0" w:firstRow="1" w:lastRow="0" w:firstColumn="1" w:lastColumn="0" w:noHBand="0" w:noVBand="1"/>
      </w:tblPr>
      <w:tblGrid>
        <w:gridCol w:w="4788"/>
      </w:tblGrid>
      <w:tr w:rsidR="0091268B" w14:paraId="534E9BA9" w14:textId="77777777">
        <w:tc>
          <w:tcPr>
            <w:tcW w:w="4788" w:type="dxa"/>
          </w:tcPr>
          <w:p w14:paraId="60846CCB" w14:textId="77777777" w:rsidR="0091268B" w:rsidRDefault="0091268B">
            <w:pPr>
              <w:jc w:val="both"/>
            </w:pPr>
          </w:p>
        </w:tc>
      </w:tr>
    </w:tbl>
    <w:p w14:paraId="09B67C2A" w14:textId="77777777" w:rsidR="0091268B" w:rsidRDefault="0091268B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38C5FB99" w14:textId="77777777" w:rsidR="0091268B" w:rsidRDefault="0091268B">
      <w:pPr>
        <w:spacing w:after="0" w:line="240" w:lineRule="auto"/>
      </w:pPr>
    </w:p>
    <w:sectPr w:rsidR="0091268B">
      <w:headerReference w:type="default" r:id="rId6"/>
      <w:footerReference w:type="default" r:id="rId7"/>
      <w:pgSz w:w="12240" w:h="15840"/>
      <w:pgMar w:top="765" w:right="1440" w:bottom="1134" w:left="1440" w:header="708" w:footer="545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4E2E" w14:textId="77777777" w:rsidR="00361F65" w:rsidRDefault="00361F65">
      <w:pPr>
        <w:spacing w:after="0" w:line="240" w:lineRule="auto"/>
      </w:pPr>
      <w:r>
        <w:separator/>
      </w:r>
    </w:p>
  </w:endnote>
  <w:endnote w:type="continuationSeparator" w:id="0">
    <w:p w14:paraId="4BA22EAC" w14:textId="77777777" w:rsidR="00361F65" w:rsidRDefault="0036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CCCB" w14:textId="77777777" w:rsidR="0091268B" w:rsidRDefault="00000000">
    <w:pPr>
      <w:pStyle w:val="Footer"/>
      <w:pBdr>
        <w:top w:val="thinThickSmallGap" w:sz="24" w:space="1" w:color="622423"/>
      </w:pBdr>
      <w:rPr>
        <w:sz w:val="18"/>
        <w:szCs w:val="18"/>
      </w:rPr>
    </w:pPr>
    <w:r>
      <w:rPr>
        <w:sz w:val="18"/>
        <w:szCs w:val="18"/>
      </w:rPr>
      <w:t xml:space="preserve">bul. </w:t>
    </w:r>
    <w:proofErr w:type="spellStart"/>
    <w:proofErr w:type="gramStart"/>
    <w:r>
      <w:rPr>
        <w:sz w:val="18"/>
        <w:szCs w:val="18"/>
      </w:rPr>
      <w:t>B.Gjinoski</w:t>
    </w:r>
    <w:proofErr w:type="spellEnd"/>
    <w:proofErr w:type="gramEnd"/>
    <w:r>
      <w:rPr>
        <w:sz w:val="18"/>
        <w:szCs w:val="18"/>
      </w:rPr>
      <w:t xml:space="preserve"> 61, 1230 </w:t>
    </w:r>
    <w:proofErr w:type="spellStart"/>
    <w:r>
      <w:rPr>
        <w:sz w:val="18"/>
        <w:szCs w:val="18"/>
      </w:rPr>
      <w:t>Gostivar</w:t>
    </w:r>
    <w:proofErr w:type="spellEnd"/>
    <w:r>
      <w:rPr>
        <w:sz w:val="18"/>
        <w:szCs w:val="18"/>
      </w:rPr>
      <w:t>, RMV</w:t>
    </w:r>
    <w:r>
      <w:rPr>
        <w:sz w:val="18"/>
        <w:szCs w:val="18"/>
      </w:rPr>
      <w:tab/>
    </w:r>
    <w:r>
      <w:rPr>
        <w:sz w:val="18"/>
        <w:szCs w:val="18"/>
        <w:lang w:val="mk-MK"/>
      </w:rPr>
      <w:t>бул. Б. Ѓиноски 61</w:t>
    </w:r>
    <w:r>
      <w:rPr>
        <w:sz w:val="18"/>
        <w:szCs w:val="18"/>
        <w:lang w:val="en-GB"/>
      </w:rPr>
      <w:t>,</w:t>
    </w:r>
    <w:r>
      <w:rPr>
        <w:sz w:val="18"/>
        <w:szCs w:val="18"/>
        <w:lang w:val="mk-MK"/>
      </w:rPr>
      <w:t xml:space="preserve"> 1230 Гостивар, РСМ</w:t>
    </w:r>
    <w:r>
      <w:rPr>
        <w:sz w:val="18"/>
        <w:szCs w:val="18"/>
      </w:rPr>
      <w:tab/>
      <w:t xml:space="preserve">bul. </w:t>
    </w:r>
    <w:proofErr w:type="spellStart"/>
    <w:proofErr w:type="gramStart"/>
    <w:r>
      <w:rPr>
        <w:sz w:val="18"/>
        <w:szCs w:val="18"/>
      </w:rPr>
      <w:t>B.Ginoski</w:t>
    </w:r>
    <w:proofErr w:type="spellEnd"/>
    <w:proofErr w:type="gramEnd"/>
    <w:r>
      <w:rPr>
        <w:sz w:val="18"/>
        <w:szCs w:val="18"/>
      </w:rPr>
      <w:t xml:space="preserve"> 61, 1230 </w:t>
    </w:r>
    <w:proofErr w:type="spellStart"/>
    <w:r>
      <w:rPr>
        <w:sz w:val="18"/>
        <w:szCs w:val="18"/>
      </w:rPr>
      <w:t>Gostivar</w:t>
    </w:r>
    <w:proofErr w:type="spellEnd"/>
    <w:r>
      <w:rPr>
        <w:sz w:val="18"/>
        <w:szCs w:val="18"/>
      </w:rPr>
      <w:t xml:space="preserve">, KMC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0833" w14:textId="77777777" w:rsidR="00361F65" w:rsidRDefault="00361F65">
      <w:pPr>
        <w:spacing w:after="0" w:line="240" w:lineRule="auto"/>
      </w:pPr>
      <w:r>
        <w:separator/>
      </w:r>
    </w:p>
  </w:footnote>
  <w:footnote w:type="continuationSeparator" w:id="0">
    <w:p w14:paraId="50A4C718" w14:textId="77777777" w:rsidR="00361F65" w:rsidRDefault="00361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5" w:type="dxa"/>
      <w:tblBorders>
        <w:top w:val="thickThinSmallGap" w:sz="24" w:space="0" w:color="00000A"/>
        <w:bottom w:val="thickThinSmallGap" w:sz="24" w:space="0" w:color="00000A"/>
        <w:insideH w:val="thickThinSmallGap" w:sz="24" w:space="0" w:color="00000A"/>
      </w:tblBorders>
      <w:tblLook w:val="04A0" w:firstRow="1" w:lastRow="0" w:firstColumn="1" w:lastColumn="0" w:noHBand="0" w:noVBand="1"/>
    </w:tblPr>
    <w:tblGrid>
      <w:gridCol w:w="3191"/>
      <w:gridCol w:w="3192"/>
      <w:gridCol w:w="3192"/>
    </w:tblGrid>
    <w:tr w:rsidR="0091268B" w14:paraId="0A214FF7" w14:textId="77777777">
      <w:tc>
        <w:tcPr>
          <w:tcW w:w="3191" w:type="dxa"/>
          <w:tcBorders>
            <w:top w:val="thickThinSmallGap" w:sz="24" w:space="0" w:color="00000A"/>
            <w:bottom w:val="thickThinSmallGap" w:sz="24" w:space="0" w:color="00000A"/>
          </w:tcBorders>
        </w:tcPr>
        <w:p w14:paraId="7729EAB4" w14:textId="77777777" w:rsidR="0091268B" w:rsidRDefault="00000000">
          <w:pPr>
            <w:pStyle w:val="Header"/>
            <w:spacing w:after="6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KOMUNA E GOSTIVARIT</w:t>
          </w:r>
        </w:p>
        <w:p w14:paraId="1E1E0171" w14:textId="77777777" w:rsidR="0091268B" w:rsidRDefault="00000000">
          <w:pPr>
            <w:pStyle w:val="Header"/>
            <w:spacing w:after="6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ОПШТИНА ГОСТИВАР</w:t>
          </w:r>
        </w:p>
        <w:p w14:paraId="0029FDE2" w14:textId="77777777" w:rsidR="0091268B" w:rsidRDefault="00000000">
          <w:pPr>
            <w:pStyle w:val="Header"/>
            <w:spacing w:after="60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</w:rPr>
            <w:t>GOSTİVAR BELEDİYESİ</w:t>
          </w:r>
        </w:p>
      </w:tc>
      <w:tc>
        <w:tcPr>
          <w:tcW w:w="3192" w:type="dxa"/>
          <w:tcBorders>
            <w:top w:val="thickThinSmallGap" w:sz="24" w:space="0" w:color="00000A"/>
            <w:bottom w:val="thickThinSmallGap" w:sz="24" w:space="0" w:color="00000A"/>
          </w:tcBorders>
        </w:tcPr>
        <w:p w14:paraId="65FD728F" w14:textId="77777777" w:rsidR="0091268B" w:rsidRDefault="00000000">
          <w:pPr>
            <w:pStyle w:val="Header"/>
            <w:spacing w:line="276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anchor distT="0" distB="9525" distL="114300" distR="123190" simplePos="0" relativeHeight="6" behindDoc="0" locked="0" layoutInCell="1" allowOverlap="1" wp14:anchorId="7CB2E538" wp14:editId="76109192">
                <wp:simplePos x="0" y="0"/>
                <wp:positionH relativeFrom="column">
                  <wp:posOffset>611505</wp:posOffset>
                </wp:positionH>
                <wp:positionV relativeFrom="page">
                  <wp:posOffset>0</wp:posOffset>
                </wp:positionV>
                <wp:extent cx="600710" cy="752475"/>
                <wp:effectExtent l="0" t="0" r="0" b="0"/>
                <wp:wrapTight wrapText="bothSides">
                  <wp:wrapPolygon edited="0">
                    <wp:start x="-1027" y="0"/>
                    <wp:lineTo x="-1027" y="20288"/>
                    <wp:lineTo x="21143" y="20288"/>
                    <wp:lineTo x="21143" y="0"/>
                    <wp:lineTo x="-1027" y="0"/>
                  </wp:wrapPolygon>
                </wp:wrapTight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710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92" w:type="dxa"/>
          <w:tcBorders>
            <w:top w:val="thickThinSmallGap" w:sz="24" w:space="0" w:color="00000A"/>
            <w:bottom w:val="thickThinSmallGap" w:sz="24" w:space="0" w:color="00000A"/>
          </w:tcBorders>
        </w:tcPr>
        <w:p w14:paraId="4720BF47" w14:textId="77777777" w:rsidR="0091268B" w:rsidRDefault="00000000">
          <w:pPr>
            <w:pStyle w:val="Header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www.gostivari.gov.mk</w:t>
          </w:r>
        </w:p>
        <w:p w14:paraId="4E56DB29" w14:textId="77777777" w:rsidR="0091268B" w:rsidRDefault="00000000">
          <w:pPr>
            <w:pStyle w:val="Header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info@gostivari.gov.mk</w:t>
          </w:r>
        </w:p>
        <w:p w14:paraId="7522A1F6" w14:textId="77777777" w:rsidR="0091268B" w:rsidRDefault="00000000">
          <w:pPr>
            <w:pStyle w:val="Header"/>
            <w:spacing w:line="276" w:lineRule="auto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tel. +389 (0) 42 213 511</w:t>
          </w:r>
        </w:p>
        <w:p w14:paraId="4CAC540D" w14:textId="77777777" w:rsidR="0091268B" w:rsidRDefault="00000000">
          <w:pPr>
            <w:pStyle w:val="Header"/>
            <w:spacing w:line="276" w:lineRule="auto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0"/>
              <w:szCs w:val="20"/>
            </w:rPr>
            <w:t>fax. +389 (0) 42 214 406</w:t>
          </w:r>
          <w:r>
            <w:rPr>
              <w:rFonts w:ascii="Times New Roman" w:hAnsi="Times New Roman"/>
            </w:rPr>
            <w:t xml:space="preserve"> </w:t>
          </w:r>
        </w:p>
      </w:tc>
    </w:tr>
  </w:tbl>
  <w:p w14:paraId="3B057705" w14:textId="77777777" w:rsidR="0091268B" w:rsidRDefault="0091268B">
    <w:pPr>
      <w:pStyle w:val="Head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8B"/>
    <w:rsid w:val="00286E95"/>
    <w:rsid w:val="00361F65"/>
    <w:rsid w:val="0091268B"/>
    <w:rsid w:val="00993C31"/>
    <w:rsid w:val="00AF1BFF"/>
    <w:rsid w:val="00BA76C3"/>
    <w:rsid w:val="00C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2768"/>
  <w15:docId w15:val="{473BE570-E1C3-4AF1-B9A5-068D1E3F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CE7"/>
    <w:pPr>
      <w:spacing w:after="200" w:line="276" w:lineRule="auto"/>
    </w:pPr>
    <w:rPr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85C7D"/>
  </w:style>
  <w:style w:type="character" w:customStyle="1" w:styleId="FooterChar">
    <w:name w:val="Footer Char"/>
    <w:basedOn w:val="DefaultParagraphFont"/>
    <w:link w:val="Footer"/>
    <w:uiPriority w:val="99"/>
    <w:qFormat/>
    <w:rsid w:val="00485C7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85C7D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Arial"/>
    </w:rPr>
  </w:style>
  <w:style w:type="paragraph" w:styleId="Header">
    <w:name w:val="header"/>
    <w:basedOn w:val="Normal"/>
    <w:link w:val="HeaderChar"/>
    <w:uiPriority w:val="99"/>
    <w:unhideWhenUsed/>
    <w:rsid w:val="00485C7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85C7D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85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485C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1324</Words>
  <Characters>7548</Characters>
  <Application>Microsoft Office Word</Application>
  <DocSecurity>0</DocSecurity>
  <Lines>62</Lines>
  <Paragraphs>17</Paragraphs>
  <ScaleCrop>false</ScaleCrop>
  <Company>Microsoft Corporation</Company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UNDP GOSTIVAR</dc:creator>
  <dc:description/>
  <cp:lastModifiedBy>UNDP GOSTIVAR</cp:lastModifiedBy>
  <cp:revision>3</cp:revision>
  <cp:lastPrinted>1899-12-31T23:00:00Z</cp:lastPrinted>
  <dcterms:created xsi:type="dcterms:W3CDTF">2025-12-17T08:56:00Z</dcterms:created>
  <dcterms:modified xsi:type="dcterms:W3CDTF">2025-12-17T09:09:00Z</dcterms:modified>
  <dc:language>mk-MK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 Corporation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