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CB" w:rsidRDefault="00AC60F2" w:rsidP="004545F0">
      <w:pPr>
        <w:spacing w:after="0"/>
        <w:ind w:right="313"/>
      </w:pPr>
      <w:r>
        <w:rPr>
          <w:rFonts w:ascii="Arial" w:eastAsia="Arial" w:hAnsi="Arial" w:cs="Arial"/>
          <w:b/>
          <w:sz w:val="20"/>
        </w:rPr>
        <w:t>ОБРАЗЕЦ НА ОГЛАСОТ ЗА ДОДЕЛУВАЊЕ НА ДОГОВОР ЗА ВОСПОСТАВУВАЊЕ НА</w:t>
      </w:r>
    </w:p>
    <w:p w:rsidR="00950ACB" w:rsidRPr="00434B8D" w:rsidRDefault="00AC60F2" w:rsidP="004545F0">
      <w:pPr>
        <w:pStyle w:val="Heading1"/>
        <w:ind w:left="1939" w:right="0" w:hanging="1699"/>
        <w:rPr>
          <w:lang w:val="mk-MK"/>
        </w:rPr>
      </w:pPr>
      <w:r>
        <w:t xml:space="preserve">ЈАВНО ПРИВАТНО ПАРТНЕРСТВО КОЕ СЕ ОСТВАРУВА КАКО КОНЦЕСИЈА </w:t>
      </w:r>
      <w:r w:rsidR="004545F0">
        <w:rPr>
          <w:lang w:val="mk-MK"/>
        </w:rPr>
        <w:t>З</w:t>
      </w:r>
      <w:r>
        <w:t xml:space="preserve">А ЈАВНА </w:t>
      </w:r>
      <w:r w:rsidR="00434B8D">
        <w:rPr>
          <w:lang w:val="mk-MK"/>
        </w:rPr>
        <w:t>РАБОТА ИЛИ КОНЦЕСИЈА ЗА ЈАВНА</w:t>
      </w:r>
      <w:r w:rsidR="004545F0">
        <w:rPr>
          <w:lang w:val="mk-MK"/>
        </w:rPr>
        <w:t xml:space="preserve"> </w:t>
      </w:r>
      <w:r>
        <w:t>УСЛУГА</w:t>
      </w:r>
      <w:r w:rsidR="00434B8D">
        <w:rPr>
          <w:lang w:val="mk-MK"/>
        </w:rPr>
        <w:t>.</w:t>
      </w:r>
    </w:p>
    <w:p w:rsidR="00950ACB" w:rsidRDefault="00AC60F2">
      <w:pP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 w:rsidR="004963BD">
        <w:rPr>
          <w:rFonts w:ascii="Arial" w:eastAsia="Arial" w:hAnsi="Arial" w:cs="Arial"/>
          <w:b/>
          <w:sz w:val="20"/>
        </w:rPr>
        <w:t>05</w:t>
      </w:r>
      <w:r w:rsidR="004545F0">
        <w:rPr>
          <w:rFonts w:ascii="Arial" w:eastAsia="Arial" w:hAnsi="Arial" w:cs="Arial"/>
          <w:b/>
          <w:sz w:val="20"/>
        </w:rPr>
        <w:t xml:space="preserve">.10.2022 </w:t>
      </w:r>
    </w:p>
    <w:p w:rsidR="00950ACB" w:rsidRDefault="00AC60F2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Pr="00217AB8" w:rsidRDefault="005003B1">
      <w:pPr>
        <w:spacing w:after="4" w:line="269" w:lineRule="auto"/>
        <w:ind w:left="-5" w:hanging="10"/>
        <w:rPr>
          <w:b/>
          <w:lang w:val="mk-MK"/>
        </w:rPr>
      </w:pPr>
      <w:proofErr w:type="spellStart"/>
      <w:r>
        <w:rPr>
          <w:rFonts w:ascii="Arial" w:eastAsia="Arial" w:hAnsi="Arial" w:cs="Arial"/>
          <w:b/>
          <w:sz w:val="20"/>
        </w:rPr>
        <w:t>Број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огласот</w:t>
      </w:r>
      <w:proofErr w:type="spellEnd"/>
      <w:r>
        <w:rPr>
          <w:rFonts w:ascii="Arial" w:eastAsia="Arial" w:hAnsi="Arial" w:cs="Arial"/>
          <w:b/>
          <w:sz w:val="20"/>
        </w:rPr>
        <w:t xml:space="preserve"> 04</w:t>
      </w:r>
      <w:r w:rsidR="00AC60F2">
        <w:rPr>
          <w:rFonts w:ascii="Arial" w:eastAsia="Arial" w:hAnsi="Arial" w:cs="Arial"/>
          <w:b/>
          <w:sz w:val="20"/>
        </w:rPr>
        <w:t>/</w:t>
      </w:r>
      <w:proofErr w:type="gramStart"/>
      <w:r w:rsidR="00AC60F2">
        <w:rPr>
          <w:rFonts w:ascii="Arial" w:eastAsia="Arial" w:hAnsi="Arial" w:cs="Arial"/>
          <w:b/>
          <w:sz w:val="20"/>
        </w:rPr>
        <w:t xml:space="preserve">2022 </w:t>
      </w:r>
      <w:r w:rsidR="00AC60F2">
        <w:rPr>
          <w:rFonts w:ascii="Arial" w:eastAsia="Arial" w:hAnsi="Arial" w:cs="Arial"/>
          <w:i/>
          <w:sz w:val="20"/>
        </w:rPr>
        <w:t xml:space="preserve"> </w:t>
      </w:r>
      <w:r w:rsidR="004963BD">
        <w:rPr>
          <w:rFonts w:ascii="Arial" w:eastAsia="Arial" w:hAnsi="Arial" w:cs="Arial"/>
          <w:b/>
          <w:sz w:val="20"/>
          <w:lang w:val="mk-MK"/>
        </w:rPr>
        <w:t>од</w:t>
      </w:r>
      <w:proofErr w:type="gramEnd"/>
      <w:r w:rsidR="004963BD">
        <w:rPr>
          <w:rFonts w:ascii="Arial" w:eastAsia="Arial" w:hAnsi="Arial" w:cs="Arial"/>
          <w:b/>
          <w:sz w:val="20"/>
          <w:lang w:val="mk-MK"/>
        </w:rPr>
        <w:t xml:space="preserve"> 05</w:t>
      </w:r>
      <w:r w:rsidR="005D43DC" w:rsidRPr="00217AB8">
        <w:rPr>
          <w:rFonts w:ascii="Arial" w:eastAsia="Arial" w:hAnsi="Arial" w:cs="Arial"/>
          <w:b/>
          <w:sz w:val="20"/>
          <w:lang w:val="mk-MK"/>
        </w:rPr>
        <w:t>.10.2022</w:t>
      </w:r>
    </w:p>
    <w:p w:rsidR="00950ACB" w:rsidRDefault="00AC60F2">
      <w:pPr>
        <w:spacing w:after="8"/>
        <w:ind w:right="467"/>
        <w:jc w:val="center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950ACB" w:rsidRDefault="00AC60F2">
      <w:pPr>
        <w:pStyle w:val="Heading1"/>
        <w:ind w:left="-5" w:right="0"/>
      </w:pPr>
      <w:r>
        <w:t xml:space="preserve">ДЕЛ I: JAВЕН ПАРТНЕР   </w:t>
      </w:r>
    </w:p>
    <w:p w:rsidR="00950ACB" w:rsidRDefault="00AC60F2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pStyle w:val="Heading2"/>
        <w:ind w:left="-5" w:right="0"/>
      </w:pPr>
      <w:r>
        <w:t xml:space="preserve">I.1)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јавниот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 </w:t>
      </w:r>
      <w:r>
        <w:rPr>
          <w:b w:val="0"/>
          <w:color w:val="0000FF"/>
        </w:rPr>
        <w:t xml:space="preserve"> </w:t>
      </w:r>
    </w:p>
    <w:tbl>
      <w:tblPr>
        <w:tblStyle w:val="TableGrid"/>
        <w:tblW w:w="9182" w:type="dxa"/>
        <w:tblInd w:w="14" w:type="dxa"/>
        <w:tblCellMar>
          <w:top w:w="145" w:type="dxa"/>
          <w:left w:w="10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950ACB">
        <w:trPr>
          <w:trHeight w:val="614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I.1.1)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Име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јавниот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партнер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735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I.1.2)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јавниот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партнер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бул.Браќа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Ѓиноски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бр.61 -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382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Град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Поштенски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1230 </w:t>
            </w:r>
          </w:p>
        </w:tc>
      </w:tr>
      <w:tr w:rsidR="00950ACB">
        <w:trPr>
          <w:trHeight w:val="610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I.1.3)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Bashkim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Asani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 +38942 214-</w:t>
            </w:r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600 </w:t>
            </w:r>
          </w:p>
        </w:tc>
      </w:tr>
      <w:tr w:rsidR="00950ACB">
        <w:trPr>
          <w:trHeight w:val="379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>Е-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bashkim1979@gmail.com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Факс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1126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pPr>
              <w:spacing w:after="6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hyperlink r:id="rId5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http://gostivari.gov.mk/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50ACB" w:rsidRDefault="00AC60F2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950ACB" w:rsidRDefault="00AC60F2">
      <w:pPr>
        <w:spacing w:after="17"/>
      </w:pPr>
      <w:r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950ACB" w:rsidRDefault="00AC60F2">
      <w:pPr>
        <w:spacing w:after="4" w:line="26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I.2) </w:t>
      </w:r>
      <w:proofErr w:type="spellStart"/>
      <w:r>
        <w:rPr>
          <w:rFonts w:ascii="Arial" w:eastAsia="Arial" w:hAnsi="Arial" w:cs="Arial"/>
          <w:b/>
          <w:sz w:val="20"/>
        </w:rPr>
        <w:t>Категорија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јавниот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партнер</w:t>
      </w:r>
      <w:proofErr w:type="spellEnd"/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</w:p>
    <w:p w:rsidR="00950ACB" w:rsidRDefault="00AC60F2">
      <w:pPr>
        <w:spacing w:after="3"/>
        <w:ind w:left="535"/>
      </w:pPr>
      <w:r>
        <w:rPr>
          <w:rFonts w:ascii="Arial" w:eastAsia="Arial" w:hAnsi="Arial" w:cs="Arial"/>
          <w:sz w:val="20"/>
        </w:rPr>
        <w:t xml:space="preserve"> </w:t>
      </w:r>
    </w:p>
    <w:p w:rsidR="00950ACB" w:rsidRDefault="00AC60F2">
      <w:pPr>
        <w:spacing w:after="234" w:line="269" w:lineRule="auto"/>
        <w:ind w:left="17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34112" cy="123444"/>
                <wp:effectExtent l="0" t="0" r="0" b="0"/>
                <wp:docPr id="10434" name="Group 10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123444"/>
                                </a:moveTo>
                                <a:lnTo>
                                  <a:pt x="134112" y="123444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4" style="width:10.56pt;height:9.72pt;mso-position-horizontal-relative:char;mso-position-vertical-relative:line" coordsize="1341,1234">
                <v:shape id="Shape 274" style="position:absolute;width:1341;height:1234;left:0;top:0;" coordsize="134112,123444" path="m0,123444l134112,123444l134112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Република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Македонија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168"/>
        <w:tblOverlap w:val="never"/>
        <w:tblW w:w="230" w:type="dxa"/>
        <w:tblInd w:w="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30"/>
      </w:tblGrid>
      <w:tr w:rsidR="00950ACB">
        <w:trPr>
          <w:trHeight w:val="218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</w:tr>
    </w:tbl>
    <w:p w:rsidR="00950ACB" w:rsidRDefault="00AC60F2">
      <w:pPr>
        <w:pStyle w:val="Heading2"/>
        <w:spacing w:after="491"/>
        <w:ind w:left="128" w:right="0"/>
      </w:pPr>
      <w:r>
        <w:rPr>
          <w:bdr w:val="single" w:sz="8" w:space="0" w:color="000000"/>
        </w:rPr>
        <w:t xml:space="preserve">  </w:t>
      </w:r>
      <w:proofErr w:type="spellStart"/>
      <w:r>
        <w:rPr>
          <w:sz w:val="22"/>
          <w:bdr w:val="single" w:sz="8" w:space="0" w:color="000000"/>
        </w:rPr>
        <w:t>x</w:t>
      </w:r>
      <w:r>
        <w:t>Општина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112" cy="124968"/>
                <wp:effectExtent l="0" t="0" r="0" b="0"/>
                <wp:docPr id="10435" name="Group 10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124968"/>
                                </a:moveTo>
                                <a:lnTo>
                                  <a:pt x="134112" y="124968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5" style="width:10.56pt;height:9.84pt;mso-position-horizontal-relative:char;mso-position-vertical-relative:line" coordsize="1341,1249">
                <v:shape id="Shape 276" style="position:absolute;width:1341;height:1249;left:0;top:0;" coordsize="134112,124968" path="m0,124968l134112,124968l134112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rPr>
          <w:b w:val="0"/>
        </w:rPr>
        <w:t xml:space="preserve">  </w:t>
      </w:r>
      <w:r>
        <w:t xml:space="preserve"> </w:t>
      </w:r>
      <w:r>
        <w:rPr>
          <w:b w:val="0"/>
        </w:rPr>
        <w:t xml:space="preserve">  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950ACB" w:rsidRDefault="00AC60F2">
      <w:pPr>
        <w:pStyle w:val="Heading1"/>
        <w:ind w:left="-5" w:right="0"/>
      </w:pPr>
      <w:r>
        <w:t xml:space="preserve">ДЕЛ II: ПРЕДМЕТ НА КОНЦЕСИЈАТА  </w:t>
      </w:r>
    </w:p>
    <w:tbl>
      <w:tblPr>
        <w:tblStyle w:val="TableGrid"/>
        <w:tblW w:w="9018" w:type="dxa"/>
        <w:tblInd w:w="5" w:type="dxa"/>
        <w:tblCellMar>
          <w:top w:w="5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018"/>
      </w:tblGrid>
      <w:tr w:rsidR="00950ACB">
        <w:trPr>
          <w:trHeight w:val="1023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ind w:righ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II.1.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предметот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концесијата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договорот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е </w:t>
            </w:r>
            <w:proofErr w:type="spellStart"/>
            <w:r>
              <w:rPr>
                <w:rFonts w:ascii="Arial" w:eastAsia="Arial" w:hAnsi="Arial" w:cs="Arial"/>
                <w:b/>
              </w:rPr>
              <w:t>воспоставување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јавно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приватно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партнерство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помеѓу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јавниот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приватниот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партнер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кујна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тренинг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преку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моделот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b/>
              </w:rPr>
              <w:t>Изгради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</w:rPr>
              <w:t>изведи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</w:rPr>
              <w:t>пренеси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(BOT – Build – Operate - Transfer). </w:t>
            </w:r>
          </w:p>
        </w:tc>
      </w:tr>
      <w:tr w:rsidR="00950ACB">
        <w:trPr>
          <w:trHeight w:val="263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7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II.2.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обем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концесијата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50ACB" w:rsidRDefault="00AC60F2">
            <w:pPr>
              <w:ind w:right="60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Јавно-Приватно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Партнерство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остварува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како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договор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јавна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работа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услуга.Просториите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воспоставување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јавно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приватно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партнерство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кујна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тренинг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објект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поранешен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приватен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колеџ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Јахjа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Кемал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</w:rPr>
              <w:t>Вкупната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нето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површина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објектот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е 1.581 м2 </w:t>
            </w:r>
            <w:proofErr w:type="spellStart"/>
            <w:r>
              <w:rPr>
                <w:rFonts w:ascii="Arial" w:eastAsia="Arial" w:hAnsi="Arial" w:cs="Arial"/>
                <w:b/>
              </w:rPr>
              <w:t>или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1.815 м2 </w:t>
            </w:r>
            <w:proofErr w:type="spellStart"/>
            <w:r>
              <w:rPr>
                <w:rFonts w:ascii="Arial" w:eastAsia="Arial" w:hAnsi="Arial" w:cs="Arial"/>
                <w:b/>
              </w:rPr>
              <w:t>бруто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површина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</w:rPr>
              <w:t>Површината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што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ќе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изврши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реконструкција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адаптација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кујна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тренинг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е </w:t>
            </w:r>
            <w:proofErr w:type="spellStart"/>
            <w:r>
              <w:rPr>
                <w:rFonts w:ascii="Arial" w:eastAsia="Arial" w:hAnsi="Arial" w:cs="Arial"/>
                <w:b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бруто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површина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100 м</w:t>
            </w:r>
            <w:proofErr w:type="gramStart"/>
            <w:r>
              <w:rPr>
                <w:rFonts w:ascii="Arial" w:eastAsia="Arial" w:hAnsi="Arial" w:cs="Arial"/>
                <w:b/>
              </w:rPr>
              <w:t>2,и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сопственост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јавниот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партнер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</w:rPr>
              <w:t>Постоечката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кујна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е </w:t>
            </w:r>
            <w:proofErr w:type="spellStart"/>
            <w:r>
              <w:rPr>
                <w:rFonts w:ascii="Arial" w:eastAsia="Arial" w:hAnsi="Arial" w:cs="Arial"/>
                <w:b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површина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63 m2, </w:t>
            </w:r>
            <w:proofErr w:type="spellStart"/>
            <w:r>
              <w:rPr>
                <w:rFonts w:ascii="Arial" w:eastAsia="Arial" w:hAnsi="Arial" w:cs="Arial"/>
                <w:b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реконструкција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адаптација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ќе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добијат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дополнителни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24,4 m2. </w:t>
            </w:r>
          </w:p>
        </w:tc>
      </w:tr>
      <w:tr w:rsidR="00950ACB">
        <w:trPr>
          <w:trHeight w:val="89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4" w:line="273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II.3. </w:t>
            </w:r>
            <w:proofErr w:type="spellStart"/>
            <w:r>
              <w:rPr>
                <w:rFonts w:ascii="Arial" w:eastAsia="Arial" w:hAnsi="Arial" w:cs="Arial"/>
                <w:b/>
              </w:rPr>
              <w:t>Објаснување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оправданоста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доделувањето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концесијата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назначување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целите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</w:t>
            </w:r>
          </w:p>
          <w:p w:rsidR="00950ACB" w:rsidRDefault="00AC60F2">
            <w:pPr>
              <w:spacing w:after="191" w:line="264" w:lineRule="auto"/>
              <w:ind w:right="62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Ценејќи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важноста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исхрана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како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еден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клучните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фактори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население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покренува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иницијатива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отворање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кујна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ќе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обезбедува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субвенционирани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оброци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корисниците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услугите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Центарот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аутизам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градинките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основните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училишта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пензионерите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комерцијално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ќе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нуди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продажба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оброци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заинтересирани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граѓани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правни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субјекти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</w:rPr>
              <w:t>Дополнително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истата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опрема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стекнато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знаење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биле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основа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формирање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тренинг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иднина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:rsidR="00950ACB" w:rsidRDefault="00AC60F2">
            <w:pPr>
              <w:spacing w:after="171" w:line="283" w:lineRule="auto"/>
              <w:ind w:right="61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Примарна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цел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проектот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е </w:t>
            </w:r>
            <w:proofErr w:type="spellStart"/>
            <w:r>
              <w:rPr>
                <w:rFonts w:ascii="Arial" w:eastAsia="Arial" w:hAnsi="Arial" w:cs="Arial"/>
                <w:b/>
              </w:rPr>
              <w:t>да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подигне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свесноста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консумирање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кај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населението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</w:rPr>
              <w:t>Приватниот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партнер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треба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има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компанија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шифра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дејност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56.10 – </w:t>
            </w:r>
            <w:proofErr w:type="spellStart"/>
            <w:r>
              <w:rPr>
                <w:rFonts w:ascii="Arial" w:eastAsia="Arial" w:hAnsi="Arial" w:cs="Arial"/>
                <w:b/>
              </w:rPr>
              <w:t>Ресторани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останати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објекти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подготовка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послужување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:rsidR="00950ACB" w:rsidRDefault="00AC60F2">
            <w:pPr>
              <w:spacing w:after="217" w:line="277" w:lineRule="auto"/>
              <w:ind w:right="61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Очекувањето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реализација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проектот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кујна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тренинг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преку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Договор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ЈПП/</w:t>
            </w:r>
            <w:proofErr w:type="spellStart"/>
            <w:r>
              <w:rPr>
                <w:rFonts w:ascii="Arial" w:eastAsia="Arial" w:hAnsi="Arial" w:cs="Arial"/>
                <w:b/>
              </w:rPr>
              <w:t>концесија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следните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:rsidR="00950ACB" w:rsidRDefault="00AC60F2">
            <w:pPr>
              <w:numPr>
                <w:ilvl w:val="0"/>
                <w:numId w:val="3"/>
              </w:numPr>
              <w:spacing w:after="235"/>
            </w:pPr>
            <w:proofErr w:type="spellStart"/>
            <w:r>
              <w:rPr>
                <w:rFonts w:ascii="Arial" w:eastAsia="Arial" w:hAnsi="Arial" w:cs="Arial"/>
                <w:b/>
              </w:rPr>
              <w:t>Отварање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нови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работни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места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50ACB" w:rsidRDefault="00AC60F2">
            <w:pPr>
              <w:numPr>
                <w:ilvl w:val="0"/>
                <w:numId w:val="3"/>
              </w:numPr>
              <w:spacing w:after="133" w:line="358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Обезбедување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обуки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кувари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лица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попреченост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и </w:t>
            </w:r>
            <w:proofErr w:type="spellStart"/>
            <w:r>
              <w:rPr>
                <w:rFonts w:ascii="Arial" w:eastAsia="Arial" w:hAnsi="Arial" w:cs="Arial"/>
                <w:b/>
              </w:rPr>
              <w:t>други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лица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ранлива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категорија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граѓани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• </w:t>
            </w:r>
            <w:proofErr w:type="spellStart"/>
            <w:r>
              <w:rPr>
                <w:rFonts w:ascii="Arial" w:eastAsia="Arial" w:hAnsi="Arial" w:cs="Arial"/>
                <w:b/>
              </w:rPr>
              <w:t>Субвенционирани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оброци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лица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попреченост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други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лица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ранлива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категорија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граѓани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50ACB" w:rsidRDefault="00AC60F2">
            <w:pPr>
              <w:numPr>
                <w:ilvl w:val="0"/>
                <w:numId w:val="3"/>
              </w:numPr>
              <w:spacing w:after="237"/>
            </w:pPr>
            <w:proofErr w:type="spellStart"/>
            <w:r>
              <w:rPr>
                <w:rFonts w:ascii="Arial" w:eastAsia="Arial" w:hAnsi="Arial" w:cs="Arial"/>
                <w:b/>
              </w:rPr>
              <w:t>Привлекување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поголем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туристи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посетители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50ACB" w:rsidRDefault="00AC60F2">
            <w:pPr>
              <w:numPr>
                <w:ilvl w:val="0"/>
                <w:numId w:val="3"/>
              </w:numPr>
              <w:spacing w:after="239"/>
            </w:pPr>
            <w:proofErr w:type="spellStart"/>
            <w:r>
              <w:rPr>
                <w:rFonts w:ascii="Arial" w:eastAsia="Arial" w:hAnsi="Arial" w:cs="Arial"/>
                <w:b/>
              </w:rPr>
              <w:t>Подобрување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здравјето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луѓето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; </w:t>
            </w:r>
          </w:p>
          <w:p w:rsidR="00950ACB" w:rsidRDefault="00AC60F2">
            <w:pPr>
              <w:numPr>
                <w:ilvl w:val="0"/>
                <w:numId w:val="3"/>
              </w:numPr>
              <w:spacing w:after="196"/>
            </w:pPr>
            <w:proofErr w:type="spellStart"/>
            <w:r>
              <w:rPr>
                <w:rFonts w:ascii="Arial" w:eastAsia="Arial" w:hAnsi="Arial" w:cs="Arial"/>
                <w:b/>
              </w:rPr>
              <w:t>Поголем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придонес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економскиот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развој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:rsidR="00950ACB" w:rsidRDefault="00AC60F2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50ACB">
        <w:trPr>
          <w:trHeight w:val="111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II.4.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локација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извршување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концесијата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950ACB" w:rsidRDefault="00AC60F2">
            <w:pPr>
              <w:ind w:right="62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Просториите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воспоставување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јавно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приватно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партнерство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кујна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здрава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храна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</w:rPr>
              <w:t>тренинг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објект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поранешен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приватен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колеџ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Јахjа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Кемал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</w:tr>
      <w:tr w:rsidR="00950ACB">
        <w:trPr>
          <w:trHeight w:val="40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II.5.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Проценета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договорот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ЈПП:   </w:t>
            </w:r>
          </w:p>
        </w:tc>
      </w:tr>
    </w:tbl>
    <w:p w:rsidR="00950ACB" w:rsidRDefault="00AC60F2">
      <w:pPr>
        <w:pStyle w:val="Heading1"/>
        <w:ind w:left="-5" w:right="0"/>
      </w:pPr>
      <w:r>
        <w:lastRenderedPageBreak/>
        <w:t xml:space="preserve">ДЕЛ III: ПОДНЕСУВАЊЕ НА ПОНУДИ/ПРИЈАВИ ЗА УЧЕСТВО </w:t>
      </w:r>
      <w:r>
        <w:rPr>
          <w:sz w:val="16"/>
        </w:rPr>
        <w:t xml:space="preserve"> </w:t>
      </w:r>
      <w:r>
        <w:t xml:space="preserve"> </w:t>
      </w:r>
    </w:p>
    <w:tbl>
      <w:tblPr>
        <w:tblStyle w:val="TableGrid"/>
        <w:tblW w:w="9018" w:type="dxa"/>
        <w:tblInd w:w="5" w:type="dxa"/>
        <w:tblCellMar>
          <w:top w:w="15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950ACB">
        <w:trPr>
          <w:trHeight w:val="74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ACB" w:rsidRDefault="00AC60F2">
            <w:pPr>
              <w:spacing w:after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III. 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Рок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поднесување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понудата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пријавата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учество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950ACB" w:rsidRDefault="00AC60F2" w:rsidP="004963BD">
            <w:pPr>
              <w:tabs>
                <w:tab w:val="center" w:pos="7336"/>
              </w:tabs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</w:t>
            </w:r>
            <w:r w:rsidR="004963BD" w:rsidRPr="004963BD">
              <w:rPr>
                <w:rFonts w:ascii="Arial" w:eastAsia="Arial" w:hAnsi="Arial" w:cs="Arial"/>
                <w:sz w:val="20"/>
              </w:rPr>
              <w:t>[04</w:t>
            </w:r>
            <w:r w:rsidRPr="004963BD">
              <w:rPr>
                <w:rFonts w:ascii="Arial" w:eastAsia="Arial" w:hAnsi="Arial" w:cs="Arial"/>
                <w:sz w:val="20"/>
              </w:rPr>
              <w:t>]/ [</w:t>
            </w:r>
            <w:r w:rsidR="004963BD" w:rsidRPr="004963BD">
              <w:rPr>
                <w:rFonts w:ascii="Arial" w:eastAsia="Arial" w:hAnsi="Arial" w:cs="Arial"/>
                <w:sz w:val="20"/>
              </w:rPr>
              <w:t>11</w:t>
            </w:r>
            <w:r w:rsidRPr="004963BD">
              <w:rPr>
                <w:rFonts w:ascii="Arial" w:eastAsia="Arial" w:hAnsi="Arial" w:cs="Arial"/>
                <w:sz w:val="20"/>
              </w:rPr>
              <w:t>] / [2 ][ 0] [2 ][2 ]</w:t>
            </w:r>
            <w:r>
              <w:rPr>
                <w:rFonts w:ascii="Arial" w:eastAsia="Arial" w:hAnsi="Arial" w:cs="Arial"/>
                <w:sz w:val="20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гггг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 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час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11:00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950ACB">
        <w:trPr>
          <w:trHeight w:val="71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ACB" w:rsidRDefault="00AC60F2">
            <w:pPr>
              <w:spacing w:after="1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III.2.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поднесување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понудата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пријавата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учество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III.1.2)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концедентот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бул.Браќа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Ѓиноски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бр.61 -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63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Град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Поштенски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код:1230 </w:t>
            </w:r>
          </w:p>
        </w:tc>
      </w:tr>
      <w:tr w:rsidR="00950ACB">
        <w:trPr>
          <w:trHeight w:val="632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III.3.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Јазик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кој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мора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биде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напишана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понудата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пријавата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учество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</w:tr>
    </w:tbl>
    <w:p w:rsidR="00950ACB" w:rsidRDefault="00AC60F2">
      <w:pPr>
        <w:spacing w:after="283"/>
      </w:pPr>
      <w:r>
        <w:rPr>
          <w:noProof/>
        </w:rPr>
        <mc:AlternateContent>
          <mc:Choice Requires="wpg">
            <w:drawing>
              <wp:inline distT="0" distB="0" distL="0" distR="0">
                <wp:extent cx="5732730" cy="1391666"/>
                <wp:effectExtent l="0" t="0" r="0" b="0"/>
                <wp:docPr id="10635" name="Group 10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1391666"/>
                          <a:chOff x="0" y="0"/>
                          <a:chExt cx="5732730" cy="1391666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71628" y="336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2" name="Shape 11672"/>
                        <wps:cNvSpPr/>
                        <wps:spPr>
                          <a:xfrm>
                            <a:off x="71323" y="202692"/>
                            <a:ext cx="21031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172212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79" name="Picture 11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687" y="252984"/>
                            <a:ext cx="88392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" name="Rectangle 541"/>
                        <wps:cNvSpPr/>
                        <wps:spPr>
                          <a:xfrm>
                            <a:off x="71628" y="211915"/>
                            <a:ext cx="841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>
                            <a:off x="149352" y="22123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47828" y="21971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0" y="0"/>
                                </a:moveTo>
                                <a:lnTo>
                                  <a:pt x="120396" y="12039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47828" y="21971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120396" y="0"/>
                                </a:moveTo>
                                <a:lnTo>
                                  <a:pt x="0" y="12039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3" name="Shape 11673"/>
                        <wps:cNvSpPr/>
                        <wps:spPr>
                          <a:xfrm>
                            <a:off x="135331" y="202692"/>
                            <a:ext cx="14630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72212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3911" y="170739"/>
                            <a:ext cx="976694" cy="271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" name="Rectangle 548"/>
                        <wps:cNvSpPr/>
                        <wps:spPr>
                          <a:xfrm>
                            <a:off x="281940" y="2119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16992" y="234300"/>
                            <a:ext cx="93908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Македонски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024077" y="2119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91" y="368858"/>
                            <a:ext cx="222288" cy="271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3" name="Rectangle 553"/>
                        <wps:cNvSpPr/>
                        <wps:spPr>
                          <a:xfrm>
                            <a:off x="71628" y="4100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>
                            <a:off x="85344" y="61595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9903" y="565455"/>
                            <a:ext cx="805993" cy="271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Rectangle 557"/>
                        <wps:cNvSpPr/>
                        <wps:spPr>
                          <a:xfrm>
                            <a:off x="217932" y="6066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252984" y="629016"/>
                            <a:ext cx="711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Англиски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789381" y="6066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91" y="762050"/>
                            <a:ext cx="222288" cy="271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2" name="Rectangle 562"/>
                        <wps:cNvSpPr/>
                        <wps:spPr>
                          <a:xfrm>
                            <a:off x="71628" y="8032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>
                            <a:off x="85344" y="100914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9903" y="958646"/>
                            <a:ext cx="467716" cy="271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" name="Rectangle 566"/>
                        <wps:cNvSpPr/>
                        <wps:spPr>
                          <a:xfrm>
                            <a:off x="217932" y="9998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52984" y="1022208"/>
                            <a:ext cx="3531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Друг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519633" y="9998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71628" y="12406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4" name="Shape 1167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5" name="Shape 11675"/>
                        <wps:cNvSpPr/>
                        <wps:spPr>
                          <a:xfrm>
                            <a:off x="6096" y="0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6" name="Shape 11676"/>
                        <wps:cNvSpPr/>
                        <wps:spPr>
                          <a:xfrm>
                            <a:off x="5726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7" name="Shape 11677"/>
                        <wps:cNvSpPr/>
                        <wps:spPr>
                          <a:xfrm>
                            <a:off x="0" y="6096"/>
                            <a:ext cx="9144" cy="137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94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9474"/>
                                </a:lnTo>
                                <a:lnTo>
                                  <a:pt x="0" y="137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8" name="Shape 11678"/>
                        <wps:cNvSpPr/>
                        <wps:spPr>
                          <a:xfrm>
                            <a:off x="0" y="13855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9" name="Shape 11679"/>
                        <wps:cNvSpPr/>
                        <wps:spPr>
                          <a:xfrm>
                            <a:off x="6096" y="1385570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0" name="Shape 11680"/>
                        <wps:cNvSpPr/>
                        <wps:spPr>
                          <a:xfrm>
                            <a:off x="5726634" y="6096"/>
                            <a:ext cx="9144" cy="137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94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9474"/>
                                </a:lnTo>
                                <a:lnTo>
                                  <a:pt x="0" y="137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1" name="Shape 11681"/>
                        <wps:cNvSpPr/>
                        <wps:spPr>
                          <a:xfrm>
                            <a:off x="5726634" y="13855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35" style="width:451.396pt;height:109.58pt;mso-position-horizontal-relative:char;mso-position-vertical-relative:line" coordsize="57327,13916">
                <v:rect id="Rectangle 537" style="position:absolute;width:467;height:1875;left:716;top: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82" style="position:absolute;width:2103;height:1722;left:713;top:2026;" coordsize="210312,172212" path="m0,0l210312,0l210312,172212l0,172212l0,0">
                  <v:stroke weight="0pt" endcap="flat" joinstyle="miter" miterlimit="10" on="false" color="#000000" opacity="0"/>
                  <v:fill on="true" color="#000000"/>
                </v:shape>
                <v:shape id="Picture 11279" style="position:absolute;width:883;height:944;left:626;top:2529;" filled="f">
                  <v:imagedata r:id="rId13"/>
                </v:shape>
                <v:rect id="Rectangle 541" style="position:absolute;width:841;height:1875;left:716;top:2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x</w:t>
                        </w:r>
                      </w:p>
                    </w:txbxContent>
                  </v:textbox>
                </v:rect>
                <v:shape id="Shape 542" style="position:absolute;width:1173;height:1173;left:1493;top:2212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543" style="position:absolute;width:1203;height:1203;left:1478;top:2197;" coordsize="120396,120396" path="m0,0l120396,120396">
                  <v:stroke weight="0.48pt" endcap="flat" joinstyle="round" on="true" color="#000000"/>
                  <v:fill on="false" color="#000000" opacity="0"/>
                </v:shape>
                <v:shape id="Shape 544" style="position:absolute;width:1203;height:1203;left:1478;top:2197;" coordsize="120396,120396" path="m120396,0l0,120396">
                  <v:stroke weight="0.48pt" endcap="flat" joinstyle="round" on="true" color="#000000"/>
                  <v:fill on="false" color="#000000" opacity="0"/>
                </v:shape>
                <v:shape id="Shape 11683" style="position:absolute;width:1463;height:1722;left:1353;top:2026;" coordsize="146304,172212" path="m0,0l146304,0l146304,172212l0,172212l0,0">
                  <v:stroke weight="0pt" endcap="flat" joinstyle="miter" miterlimit="10" on="false" color="#000000" opacity="0"/>
                  <v:fill on="true" color="#000000"/>
                </v:shape>
                <v:shape id="Picture 547" style="position:absolute;width:9766;height:2710;left:2039;top:1707;" filled="f">
                  <v:imagedata r:id="rId14"/>
                </v:shape>
                <v:rect id="Rectangle 548" style="position:absolute;width:467;height:1875;left:2819;top:2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style="position:absolute;width:9390;height:1581;left:3169;top: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Македонски</w:t>
                        </w:r>
                      </w:p>
                    </w:txbxContent>
                  </v:textbox>
                </v:rect>
                <v:rect id="Rectangle 550" style="position:absolute;width:467;height:1875;left:10240;top:2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2" style="position:absolute;width:2222;height:2710;left:57;top:3688;" filled="f">
                  <v:imagedata r:id="rId15"/>
                </v:shape>
                <v:rect id="Rectangle 553" style="position:absolute;width:467;height:1875;left:716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4" style="position:absolute;width:1173;height:1173;left:853;top:6159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Picture 556" style="position:absolute;width:8059;height:2710;left:1399;top:5654;" filled="f">
                  <v:imagedata r:id="rId16"/>
                </v:shape>
                <v:rect id="Rectangle 557" style="position:absolute;width:467;height:1875;left:2179;top:6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" style="position:absolute;width:7118;height:1581;left:2529;top:6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Англиски</w:t>
                        </w:r>
                      </w:p>
                    </w:txbxContent>
                  </v:textbox>
                </v:rect>
                <v:rect id="Rectangle 559" style="position:absolute;width:467;height:1875;left:7893;top:6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1" style="position:absolute;width:2222;height:2710;left:57;top:7620;" filled="f">
                  <v:imagedata r:id="rId15"/>
                </v:shape>
                <v:rect id="Rectangle 562" style="position:absolute;width:467;height:1875;left:716;top:8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3" style="position:absolute;width:1173;height:1173;left:853;top:10091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Picture 565" style="position:absolute;width:4677;height:2710;left:1399;top:9586;" filled="f">
                  <v:imagedata r:id="rId17"/>
                </v:shape>
                <v:rect id="Rectangle 566" style="position:absolute;width:467;height:1875;left:2179;top:9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style="position:absolute;width:3531;height:1581;left:2529;top:10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Друг</w:t>
                        </w:r>
                      </w:p>
                    </w:txbxContent>
                  </v:textbox>
                </v:rect>
                <v:rect id="Rectangle 568" style="position:absolute;width:467;height:1875;left:5196;top:9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style="position:absolute;width:467;height:1875;left:716;top:12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8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685" style="position:absolute;width:57204;height:91;left:60;top:0;" coordsize="5720461,9144" path="m0,0l5720461,0l5720461,9144l0,9144l0,0">
                  <v:stroke weight="0pt" endcap="flat" joinstyle="miter" miterlimit="10" on="false" color="#000000" opacity="0"/>
                  <v:fill on="true" color="#000000"/>
                </v:shape>
                <v:shape id="Shape 11686" style="position:absolute;width:91;height:91;left:572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687" style="position:absolute;width:91;height:13794;left:0;top:60;" coordsize="9144,1379474" path="m0,0l9144,0l9144,1379474l0,1379474l0,0">
                  <v:stroke weight="0pt" endcap="flat" joinstyle="miter" miterlimit="10" on="false" color="#000000" opacity="0"/>
                  <v:fill on="true" color="#000000"/>
                </v:shape>
                <v:shape id="Shape 11688" style="position:absolute;width:91;height:91;left:0;top:13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689" style="position:absolute;width:57204;height:91;left:60;top:13855;" coordsize="5720461,9144" path="m0,0l5720461,0l5720461,9144l0,9144l0,0">
                  <v:stroke weight="0pt" endcap="flat" joinstyle="miter" miterlimit="10" on="false" color="#000000" opacity="0"/>
                  <v:fill on="true" color="#000000"/>
                </v:shape>
                <v:shape id="Shape 11690" style="position:absolute;width:91;height:13794;left:57266;top:60;" coordsize="9144,1379474" path="m0,0l9144,0l9144,1379474l0,1379474l0,0">
                  <v:stroke weight="0pt" endcap="flat" joinstyle="miter" miterlimit="10" on="false" color="#000000" opacity="0"/>
                  <v:fill on="true" color="#000000"/>
                </v:shape>
                <v:shape id="Shape 11691" style="position:absolute;width:91;height:91;left:57266;top:13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50ACB" w:rsidRDefault="00AC60F2">
      <w:pPr>
        <w:spacing w:after="29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pStyle w:val="Heading1"/>
        <w:ind w:left="-5" w:right="0"/>
      </w:pPr>
      <w:r>
        <w:t xml:space="preserve">ДЕЛ IV: ВИД НАПОСТАПКА ЗА ДОДЕЛУВАЊЕ НА ДОГОВОРОТ  </w:t>
      </w:r>
      <w:r>
        <w:rPr>
          <w:b w:val="0"/>
          <w:color w:val="333333"/>
        </w:rPr>
        <w:t xml:space="preserve"> </w:t>
      </w:r>
    </w:p>
    <w:tbl>
      <w:tblPr>
        <w:tblStyle w:val="TableGrid"/>
        <w:tblW w:w="9182" w:type="dxa"/>
        <w:tblInd w:w="14" w:type="dxa"/>
        <w:tblCellMar>
          <w:top w:w="1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950ACB">
        <w:trPr>
          <w:trHeight w:val="2234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CB" w:rsidRDefault="00AC60F2">
            <w:pPr>
              <w:spacing w:after="22"/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50ACB" w:rsidRDefault="00AC60F2">
            <w:pPr>
              <w:spacing w:after="2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bdr w:val="single" w:sz="8" w:space="0" w:color="000000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Отворена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постапка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0ACB" w:rsidRDefault="00AC60F2">
            <w:pPr>
              <w:spacing w:after="198"/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104851</wp:posOffset>
                      </wp:positionH>
                      <wp:positionV relativeFrom="paragraph">
                        <wp:posOffset>46304</wp:posOffset>
                      </wp:positionV>
                      <wp:extent cx="149352" cy="637032"/>
                      <wp:effectExtent l="0" t="0" r="0" b="0"/>
                      <wp:wrapSquare wrapText="bothSides"/>
                      <wp:docPr id="10287" name="Group 10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2" cy="637032"/>
                                <a:chOff x="0" y="0"/>
                                <a:chExt cx="149352" cy="637032"/>
                              </a:xfrm>
                            </wpg:grpSpPr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0" y="0"/>
                                  <a:ext cx="13411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23444">
                                      <a:moveTo>
                                        <a:pt x="0" y="123444"/>
                                      </a:moveTo>
                                      <a:lnTo>
                                        <a:pt x="134112" y="123444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246888"/>
                                  <a:ext cx="13411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23444">
                                      <a:moveTo>
                                        <a:pt x="0" y="123444"/>
                                      </a:moveTo>
                                      <a:lnTo>
                                        <a:pt x="134112" y="123444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15240" y="513588"/>
                                  <a:ext cx="13411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23444">
                                      <a:moveTo>
                                        <a:pt x="0" y="123444"/>
                                      </a:moveTo>
                                      <a:lnTo>
                                        <a:pt x="134112" y="123444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287" style="width:11.76pt;height:50.16pt;position:absolute;mso-position-horizontal-relative:text;mso-position-horizontal:absolute;margin-left:8.256pt;mso-position-vertical-relative:text;margin-top:3.64597pt;" coordsize="1493,6370">
                      <v:shape id="Shape 813" style="position:absolute;width:1341;height:1234;left:0;top:0;" coordsize="134112,123444" path="m0,123444l134112,123444l134112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815" style="position:absolute;width:1341;height:1234;left:0;top:2468;" coordsize="134112,123444" path="m0,123444l134112,123444l134112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817" style="position:absolute;width:1341;height:1234;left:152;top:5135;" coordsize="134112,123444" path="m0,123444l134112,123444l134112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Ограничена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постапка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0ACB" w:rsidRDefault="00AC60F2">
            <w:pPr>
              <w:spacing w:after="192"/>
              <w:ind w:left="5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Постапка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преговарање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претходно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објавување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оглас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50ACB" w:rsidRDefault="00AC60F2">
            <w:r>
              <w:rPr>
                <w:rFonts w:ascii="Arial" w:eastAsia="Arial" w:hAnsi="Arial" w:cs="Arial"/>
                <w:sz w:val="20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Конкурентен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дијалог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</w:tr>
    </w:tbl>
    <w:p w:rsidR="00950ACB" w:rsidRDefault="00AC60F2">
      <w:pPr>
        <w:spacing w:after="17"/>
      </w:pPr>
      <w:r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950ACB" w:rsidRDefault="00AC60F2">
      <w:pPr>
        <w:pStyle w:val="Heading1"/>
        <w:ind w:left="-5" w:right="0"/>
      </w:pPr>
      <w:r>
        <w:t xml:space="preserve">ДЕЛ V: НАДОМЕСТ ЗА ТЕНДЕРСКА ДОКУМЕНТАЦИЈА  </w:t>
      </w:r>
      <w:r>
        <w:rPr>
          <w:b w:val="0"/>
        </w:rPr>
        <w:t xml:space="preserve"> </w:t>
      </w:r>
    </w:p>
    <w:tbl>
      <w:tblPr>
        <w:tblStyle w:val="TableGrid"/>
        <w:tblW w:w="9182" w:type="dxa"/>
        <w:tblInd w:w="14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354"/>
      </w:tblGrid>
      <w:tr w:rsidR="00950ACB">
        <w:trPr>
          <w:trHeight w:val="588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50ACB" w:rsidRDefault="00AC60F2">
            <w:pPr>
              <w:ind w:left="29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83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безплатно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:rsidR="00950ACB" w:rsidRDefault="00AC60F2">
      <w:pPr>
        <w:pStyle w:val="Heading1"/>
        <w:ind w:left="-5" w:right="0"/>
      </w:pPr>
      <w:r>
        <w:t>ДЕЛ</w:t>
      </w:r>
      <w:r>
        <w:rPr>
          <w:sz w:val="16"/>
        </w:rPr>
        <w:t xml:space="preserve"> </w:t>
      </w:r>
      <w:r>
        <w:t>VI:</w:t>
      </w:r>
      <w:r>
        <w:rPr>
          <w:sz w:val="16"/>
        </w:rPr>
        <w:t xml:space="preserve"> </w:t>
      </w:r>
      <w:r>
        <w:t>УСЛОВИ</w:t>
      </w:r>
      <w:r>
        <w:rPr>
          <w:sz w:val="16"/>
        </w:rPr>
        <w:t xml:space="preserve"> </w:t>
      </w:r>
      <w:r>
        <w:t>ЗА</w:t>
      </w:r>
      <w:r>
        <w:rPr>
          <w:sz w:val="16"/>
        </w:rPr>
        <w:t xml:space="preserve"> </w:t>
      </w:r>
      <w:r>
        <w:t>УТВРДУВАЊЕ</w:t>
      </w:r>
      <w:r>
        <w:rPr>
          <w:sz w:val="16"/>
        </w:rPr>
        <w:t xml:space="preserve"> </w:t>
      </w:r>
      <w:r>
        <w:t>НА</w:t>
      </w:r>
      <w:r>
        <w:rPr>
          <w:sz w:val="16"/>
        </w:rPr>
        <w:t xml:space="preserve"> </w:t>
      </w:r>
      <w:r>
        <w:t>СПОСОБНОСТА</w:t>
      </w:r>
      <w:r>
        <w:rPr>
          <w:sz w:val="16"/>
        </w:rPr>
        <w:t xml:space="preserve"> </w:t>
      </w:r>
      <w:r>
        <w:t>НА</w:t>
      </w:r>
      <w:r>
        <w:rPr>
          <w:sz w:val="16"/>
        </w:rPr>
        <w:t xml:space="preserve"> </w:t>
      </w:r>
      <w:r>
        <w:t xml:space="preserve">ПОНУДУВАЧИТЕ/КАНДИДАТИТЕ </w:t>
      </w:r>
    </w:p>
    <w:tbl>
      <w:tblPr>
        <w:tblStyle w:val="TableGrid"/>
        <w:tblW w:w="9018" w:type="dxa"/>
        <w:tblInd w:w="5" w:type="dxa"/>
        <w:tblCellMar>
          <w:top w:w="77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950ACB">
        <w:trPr>
          <w:trHeight w:val="1697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950ACB" w:rsidRDefault="00AC60F2">
            <w:pPr>
              <w:spacing w:after="58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Лична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состојба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50ACB" w:rsidRDefault="00AC60F2">
            <w:pPr>
              <w:spacing w:after="59"/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Докази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нивни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вредносни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показатели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цел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утврдување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состојбата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950ACB" w:rsidRDefault="00AC60F2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Дадено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тендерска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50ACB" w:rsidRDefault="00AC60F2">
            <w:pPr>
              <w:spacing w:after="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25973" cy="3048"/>
                      <wp:effectExtent l="0" t="0" r="0" b="0"/>
                      <wp:docPr id="9812" name="Group 9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5973" cy="3048"/>
                                <a:chOff x="0" y="0"/>
                                <a:chExt cx="5625973" cy="3048"/>
                              </a:xfrm>
                            </wpg:grpSpPr>
                            <wps:wsp>
                              <wps:cNvPr id="11692" name="Shape 11692"/>
                              <wps:cNvSpPr/>
                              <wps:spPr>
                                <a:xfrm>
                                  <a:off x="0" y="0"/>
                                  <a:ext cx="56259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5973" h="9144">
                                      <a:moveTo>
                                        <a:pt x="0" y="0"/>
                                      </a:moveTo>
                                      <a:lnTo>
                                        <a:pt x="5625973" y="0"/>
                                      </a:lnTo>
                                      <a:lnTo>
                                        <a:pt x="56259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12" style="width:442.99pt;height:0.240021pt;mso-position-horizontal-relative:char;mso-position-vertical-relative:line" coordsize="56259,30">
                      <v:shape id="Shape 11693" style="position:absolute;width:56259;height:91;left:0;top:0;" coordsize="5625973,9144" path="m0,0l5625973,0l5625973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950ACB" w:rsidRDefault="00AC60F2">
            <w:pPr>
              <w:spacing w:after="61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Способност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вршење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професионална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дејност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50ACB" w:rsidRDefault="00AC60F2">
            <w:pPr>
              <w:spacing w:after="56"/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Докази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нивни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вредносни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показатели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цел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утврдување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способноста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 </w:t>
            </w:r>
          </w:p>
          <w:p w:rsidR="00950ACB" w:rsidRDefault="00AC60F2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Дадено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тендерска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422"/>
        </w:trPr>
        <w:tc>
          <w:tcPr>
            <w:tcW w:w="9018" w:type="dxa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VI.3.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Економска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финансиска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состојба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174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4" w:line="282" w:lineRule="auto"/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Докази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нивни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вредносни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показатели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цел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утврдување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способноста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20"/>
              </w:rPr>
              <w:t>ако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се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предвидени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950ACB" w:rsidRDefault="00AC60F2">
            <w:pPr>
              <w:spacing w:after="101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  <w:p w:rsidR="00950ACB" w:rsidRDefault="00AC60F2">
            <w:pPr>
              <w:spacing w:after="55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-39426</wp:posOffset>
                      </wp:positionV>
                      <wp:extent cx="2761742" cy="176784"/>
                      <wp:effectExtent l="0" t="0" r="0" b="0"/>
                      <wp:wrapNone/>
                      <wp:docPr id="9918" name="Group 9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1742" cy="176784"/>
                                <a:chOff x="0" y="0"/>
                                <a:chExt cx="2761742" cy="176784"/>
                              </a:xfrm>
                            </wpg:grpSpPr>
                            <wps:wsp>
                              <wps:cNvPr id="11694" name="Shape 11694"/>
                              <wps:cNvSpPr/>
                              <wps:spPr>
                                <a:xfrm>
                                  <a:off x="0" y="0"/>
                                  <a:ext cx="27617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742" h="9144">
                                      <a:moveTo>
                                        <a:pt x="0" y="0"/>
                                      </a:moveTo>
                                      <a:lnTo>
                                        <a:pt x="2761742" y="0"/>
                                      </a:lnTo>
                                      <a:lnTo>
                                        <a:pt x="27617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5" name="Shape 11695"/>
                              <wps:cNvSpPr/>
                              <wps:spPr>
                                <a:xfrm>
                                  <a:off x="0" y="173736"/>
                                  <a:ext cx="27617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742" h="9144">
                                      <a:moveTo>
                                        <a:pt x="0" y="0"/>
                                      </a:moveTo>
                                      <a:lnTo>
                                        <a:pt x="2761742" y="0"/>
                                      </a:lnTo>
                                      <a:lnTo>
                                        <a:pt x="27617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918" style="width:217.46pt;height:13.92pt;position:absolute;z-index:-2147483455;mso-position-horizontal-relative:text;mso-position-horizontal:absolute;margin-left:3.95999pt;mso-position-vertical-relative:text;margin-top:-3.10449pt;" coordsize="27617,1767">
                      <v:shape id="Shape 11696" style="position:absolute;width:27617;height:91;left:0;top:0;" coordsize="2761742,9144" path="m0,0l2761742,0l27617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697" style="position:absolute;width:27617;height:91;left:0;top:1737;" coordsize="2761742,9144" path="m0,0l2761742,0l276174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Дадено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тендерска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</w:t>
            </w:r>
          </w:p>
          <w:p w:rsidR="00950ACB" w:rsidRDefault="00AC60F2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94" w:line="272" w:lineRule="auto"/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Евентуални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минимални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барања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20"/>
              </w:rPr>
              <w:t>ако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се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приемнливи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950ACB" w:rsidRDefault="00AC60F2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50393</wp:posOffset>
                      </wp:positionH>
                      <wp:positionV relativeFrom="paragraph">
                        <wp:posOffset>-41661</wp:posOffset>
                      </wp:positionV>
                      <wp:extent cx="2761742" cy="176783"/>
                      <wp:effectExtent l="0" t="0" r="0" b="0"/>
                      <wp:wrapNone/>
                      <wp:docPr id="10048" name="Group 10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1742" cy="176783"/>
                                <a:chOff x="0" y="0"/>
                                <a:chExt cx="2761742" cy="176783"/>
                              </a:xfrm>
                            </wpg:grpSpPr>
                            <wps:wsp>
                              <wps:cNvPr id="11698" name="Shape 11698"/>
                              <wps:cNvSpPr/>
                              <wps:spPr>
                                <a:xfrm>
                                  <a:off x="0" y="0"/>
                                  <a:ext cx="27617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742" h="9144">
                                      <a:moveTo>
                                        <a:pt x="0" y="0"/>
                                      </a:moveTo>
                                      <a:lnTo>
                                        <a:pt x="2761742" y="0"/>
                                      </a:lnTo>
                                      <a:lnTo>
                                        <a:pt x="27617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9" name="Shape 11699"/>
                              <wps:cNvSpPr/>
                              <wps:spPr>
                                <a:xfrm>
                                  <a:off x="0" y="173735"/>
                                  <a:ext cx="27617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742" h="9144">
                                      <a:moveTo>
                                        <a:pt x="0" y="0"/>
                                      </a:moveTo>
                                      <a:lnTo>
                                        <a:pt x="2761742" y="0"/>
                                      </a:lnTo>
                                      <a:lnTo>
                                        <a:pt x="27617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048" style="width:217.46pt;height:13.9199pt;position:absolute;z-index:-2147483441;mso-position-horizontal-relative:text;mso-position-horizontal:absolute;margin-left:3.96799pt;mso-position-vertical-relative:text;margin-top:-3.28046pt;" coordsize="27617,1767">
                      <v:shape id="Shape 11700" style="position:absolute;width:27617;height:91;left:0;top:0;" coordsize="2761742,9144" path="m0,0l2761742,0l27617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701" style="position:absolute;width:27617;height:91;left:0;top:1737;" coordsize="2761742,9144" path="m0,0l2761742,0l276174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Дадено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тендерска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40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VI.4.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Техничка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професионална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способност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0ACB">
        <w:trPr>
          <w:trHeight w:val="17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94" w:line="272" w:lineRule="auto"/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Докази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нивни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вредносни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показатели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цел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утврдување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способноста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20"/>
              </w:rPr>
              <w:t>ако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се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предвидени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50ACB" w:rsidRDefault="00AC60F2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-41662</wp:posOffset>
                      </wp:positionV>
                      <wp:extent cx="2761742" cy="176784"/>
                      <wp:effectExtent l="0" t="0" r="0" b="0"/>
                      <wp:wrapNone/>
                      <wp:docPr id="10134" name="Group 10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1742" cy="176784"/>
                                <a:chOff x="0" y="0"/>
                                <a:chExt cx="2761742" cy="176784"/>
                              </a:xfrm>
                            </wpg:grpSpPr>
                            <wps:wsp>
                              <wps:cNvPr id="11702" name="Shape 11702"/>
                              <wps:cNvSpPr/>
                              <wps:spPr>
                                <a:xfrm>
                                  <a:off x="0" y="0"/>
                                  <a:ext cx="27617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742" h="9144">
                                      <a:moveTo>
                                        <a:pt x="0" y="0"/>
                                      </a:moveTo>
                                      <a:lnTo>
                                        <a:pt x="2761742" y="0"/>
                                      </a:lnTo>
                                      <a:lnTo>
                                        <a:pt x="27617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03" name="Shape 11703"/>
                              <wps:cNvSpPr/>
                              <wps:spPr>
                                <a:xfrm>
                                  <a:off x="0" y="173736"/>
                                  <a:ext cx="27617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742" h="9144">
                                      <a:moveTo>
                                        <a:pt x="0" y="0"/>
                                      </a:moveTo>
                                      <a:lnTo>
                                        <a:pt x="2761742" y="0"/>
                                      </a:lnTo>
                                      <a:lnTo>
                                        <a:pt x="27617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134" style="width:217.46pt;height:13.92pt;position:absolute;z-index:-2147483408;mso-position-horizontal-relative:text;mso-position-horizontal:absolute;margin-left:3.95999pt;mso-position-vertical-relative:text;margin-top:-3.28052pt;" coordsize="27617,1767">
                      <v:shape id="Shape 11704" style="position:absolute;width:27617;height:91;left:0;top:0;" coordsize="2761742,9144" path="m0,0l2761742,0l27617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705" style="position:absolute;width:27617;height:91;left:0;top:1737;" coordsize="2761742,9144" path="m0,0l2761742,0l276174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Дадено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тендерска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104" w:line="298" w:lineRule="auto"/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Евентуални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минимални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барања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20"/>
              </w:rPr>
              <w:t>ако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се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приемнливи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:                           </w:t>
            </w:r>
          </w:p>
          <w:p w:rsidR="00950ACB" w:rsidRDefault="00AC60F2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Дадено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тендерска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0ACB" w:rsidRDefault="00AC60F2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61742" cy="3048"/>
                      <wp:effectExtent l="0" t="0" r="0" b="0"/>
                      <wp:docPr id="10195" name="Group 10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1742" cy="3048"/>
                                <a:chOff x="0" y="0"/>
                                <a:chExt cx="2761742" cy="3048"/>
                              </a:xfrm>
                            </wpg:grpSpPr>
                            <wps:wsp>
                              <wps:cNvPr id="11706" name="Shape 11706"/>
                              <wps:cNvSpPr/>
                              <wps:spPr>
                                <a:xfrm>
                                  <a:off x="0" y="0"/>
                                  <a:ext cx="27617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742" h="9144">
                                      <a:moveTo>
                                        <a:pt x="0" y="0"/>
                                      </a:moveTo>
                                      <a:lnTo>
                                        <a:pt x="2761742" y="0"/>
                                      </a:lnTo>
                                      <a:lnTo>
                                        <a:pt x="27617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95" style="width:217.46pt;height:0.23999pt;mso-position-horizontal-relative:char;mso-position-vertical-relative:line" coordsize="27617,30">
                      <v:shape id="Shape 11707" style="position:absolute;width:27617;height:91;left:0;top:0;" coordsize="2761742,9144" path="m0,0l2761742,0l276174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950ACB" w:rsidRDefault="00AC60F2">
      <w:pPr>
        <w:pStyle w:val="Heading1"/>
        <w:spacing w:after="468"/>
        <w:ind w:left="-5" w:right="0"/>
      </w:pPr>
      <w:r>
        <w:t>VII.</w:t>
      </w:r>
      <w:r>
        <w:rPr>
          <w:sz w:val="16"/>
        </w:rPr>
        <w:t xml:space="preserve"> </w:t>
      </w:r>
      <w:r>
        <w:t>КРИТЕРИУМИ</w:t>
      </w:r>
      <w:r>
        <w:rPr>
          <w:sz w:val="16"/>
        </w:rPr>
        <w:t xml:space="preserve"> </w:t>
      </w:r>
      <w:r>
        <w:t>КОИ</w:t>
      </w:r>
      <w:r>
        <w:rPr>
          <w:sz w:val="16"/>
        </w:rPr>
        <w:t xml:space="preserve"> </w:t>
      </w:r>
      <w:r>
        <w:t>ЌЕ</w:t>
      </w:r>
      <w:r>
        <w:rPr>
          <w:sz w:val="16"/>
        </w:rPr>
        <w:t xml:space="preserve"> </w:t>
      </w:r>
      <w:proofErr w:type="gramStart"/>
      <w:r>
        <w:t>БИДАТ</w:t>
      </w:r>
      <w:r>
        <w:rPr>
          <w:sz w:val="16"/>
        </w:rPr>
        <w:t xml:space="preserve">  </w:t>
      </w:r>
      <w:r>
        <w:t>ПРИМЕНЕТИ</w:t>
      </w:r>
      <w:proofErr w:type="gramEnd"/>
      <w:r>
        <w:rPr>
          <w:sz w:val="16"/>
        </w:rPr>
        <w:t xml:space="preserve"> </w:t>
      </w:r>
      <w:r>
        <w:t>ПРИ</w:t>
      </w:r>
      <w:r>
        <w:rPr>
          <w:sz w:val="16"/>
        </w:rPr>
        <w:t xml:space="preserve"> </w:t>
      </w:r>
      <w:r>
        <w:t>ДОДЕЛУВАЊЕ</w:t>
      </w:r>
      <w:r>
        <w:rPr>
          <w:sz w:val="16"/>
        </w:rPr>
        <w:t xml:space="preserve"> </w:t>
      </w:r>
      <w:r>
        <w:t>НА</w:t>
      </w:r>
      <w:r>
        <w:rPr>
          <w:sz w:val="16"/>
        </w:rPr>
        <w:t xml:space="preserve"> </w:t>
      </w:r>
      <w:r>
        <w:t>ДОГОВОРОТ</w:t>
      </w:r>
      <w:r>
        <w:rPr>
          <w:sz w:val="16"/>
        </w:rPr>
        <w:t xml:space="preserve">  </w:t>
      </w:r>
      <w:r>
        <w:t xml:space="preserve">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8" w:line="306" w:lineRule="auto"/>
        <w:ind w:left="108" w:right="109" w:hanging="10"/>
        <w:jc w:val="both"/>
      </w:pPr>
      <w:proofErr w:type="spellStart"/>
      <w:r>
        <w:rPr>
          <w:rFonts w:ascii="Arial" w:eastAsia="Arial" w:hAnsi="Arial" w:cs="Arial"/>
          <w:b/>
          <w:sz w:val="20"/>
        </w:rPr>
        <w:t>Критериум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доделување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договорот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јавна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набавка</w:t>
      </w:r>
      <w:proofErr w:type="spellEnd"/>
      <w:r>
        <w:rPr>
          <w:rFonts w:ascii="Arial" w:eastAsia="Arial" w:hAnsi="Arial" w:cs="Arial"/>
          <w:b/>
          <w:sz w:val="20"/>
        </w:rPr>
        <w:t xml:space="preserve"> е </w:t>
      </w:r>
      <w:proofErr w:type="spellStart"/>
      <w:r>
        <w:rPr>
          <w:rFonts w:ascii="Arial" w:eastAsia="Arial" w:hAnsi="Arial" w:cs="Arial"/>
          <w:b/>
          <w:sz w:val="20"/>
        </w:rPr>
        <w:t>економски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најповолна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понуда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носител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набавката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ќе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биде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избран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оној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економски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оператор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чија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понуда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ќе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биде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оценета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како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економски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најповолна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односно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ќе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освои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најголем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број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бодови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како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збир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бодовите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секој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елемент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критериумот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економски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најповолна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понуда.Договорниот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орган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како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критериум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избор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најповолна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понуда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ќе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користи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економски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најповолната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понуда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врз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основа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</w:p>
    <w:p w:rsidR="00950ACB" w:rsidRDefault="00AC60F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26" w:line="306" w:lineRule="auto"/>
        <w:ind w:right="109" w:hanging="720"/>
        <w:jc w:val="both"/>
      </w:pPr>
      <w:proofErr w:type="spellStart"/>
      <w:r>
        <w:rPr>
          <w:rFonts w:ascii="Arial" w:eastAsia="Arial" w:hAnsi="Arial" w:cs="Arial"/>
          <w:b/>
          <w:sz w:val="20"/>
        </w:rPr>
        <w:t>Најдобриот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однос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меѓу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цената</w:t>
      </w:r>
      <w:proofErr w:type="spellEnd"/>
      <w:r>
        <w:rPr>
          <w:rFonts w:ascii="Arial" w:eastAsia="Arial" w:hAnsi="Arial" w:cs="Arial"/>
          <w:b/>
          <w:sz w:val="20"/>
        </w:rPr>
        <w:t xml:space="preserve"> и </w:t>
      </w:r>
      <w:proofErr w:type="spellStart"/>
      <w:r>
        <w:rPr>
          <w:rFonts w:ascii="Arial" w:eastAsia="Arial" w:hAnsi="Arial" w:cs="Arial"/>
          <w:b/>
          <w:sz w:val="20"/>
        </w:rPr>
        <w:t>квалитетот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8" w:line="306" w:lineRule="auto"/>
        <w:ind w:left="108" w:right="109" w:hanging="10"/>
        <w:jc w:val="both"/>
      </w:pP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најповолна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понуда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ќе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биде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избрана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понудата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ќе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биде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оценета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како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економски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најповолна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односно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ќе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освои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најголем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број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бодови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како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збир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бодовите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секој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поделемент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од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најдобриот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однос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помеѓу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цената</w:t>
      </w:r>
      <w:proofErr w:type="spellEnd"/>
      <w:r>
        <w:rPr>
          <w:rFonts w:ascii="Arial" w:eastAsia="Arial" w:hAnsi="Arial" w:cs="Arial"/>
          <w:b/>
          <w:sz w:val="20"/>
        </w:rPr>
        <w:t xml:space="preserve"> и </w:t>
      </w:r>
      <w:proofErr w:type="spellStart"/>
      <w:r>
        <w:rPr>
          <w:rFonts w:ascii="Arial" w:eastAsia="Arial" w:hAnsi="Arial" w:cs="Arial"/>
          <w:b/>
          <w:sz w:val="20"/>
        </w:rPr>
        <w:t>квалитетот</w:t>
      </w:r>
      <w:proofErr w:type="spellEnd"/>
      <w:r>
        <w:rPr>
          <w:rFonts w:ascii="Arial" w:eastAsia="Arial" w:hAnsi="Arial" w:cs="Arial"/>
          <w:b/>
          <w:sz w:val="20"/>
        </w:rPr>
        <w:t xml:space="preserve">. 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26" w:line="306" w:lineRule="auto"/>
        <w:ind w:left="108" w:right="109" w:hanging="10"/>
        <w:jc w:val="both"/>
      </w:pPr>
      <w:proofErr w:type="spellStart"/>
      <w:r>
        <w:rPr>
          <w:rFonts w:ascii="Arial" w:eastAsia="Arial" w:hAnsi="Arial" w:cs="Arial"/>
          <w:b/>
          <w:sz w:val="20"/>
        </w:rPr>
        <w:t>Како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елементи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критериумот</w:t>
      </w:r>
      <w:proofErr w:type="spellEnd"/>
      <w:r>
        <w:rPr>
          <w:rFonts w:ascii="Arial" w:eastAsia="Arial" w:hAnsi="Arial" w:cs="Arial"/>
          <w:b/>
          <w:sz w:val="20"/>
        </w:rPr>
        <w:t xml:space="preserve"> - </w:t>
      </w:r>
      <w:proofErr w:type="spellStart"/>
      <w:r>
        <w:rPr>
          <w:rFonts w:ascii="Arial" w:eastAsia="Arial" w:hAnsi="Arial" w:cs="Arial"/>
          <w:b/>
          <w:sz w:val="20"/>
        </w:rPr>
        <w:t>најдобар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однос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помеѓу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цената</w:t>
      </w:r>
      <w:proofErr w:type="spellEnd"/>
      <w:r>
        <w:rPr>
          <w:rFonts w:ascii="Arial" w:eastAsia="Arial" w:hAnsi="Arial" w:cs="Arial"/>
          <w:b/>
          <w:sz w:val="20"/>
        </w:rPr>
        <w:t xml:space="preserve"> и </w:t>
      </w:r>
      <w:proofErr w:type="spellStart"/>
      <w:r>
        <w:rPr>
          <w:rFonts w:ascii="Arial" w:eastAsia="Arial" w:hAnsi="Arial" w:cs="Arial"/>
          <w:b/>
          <w:sz w:val="20"/>
        </w:rPr>
        <w:t>квалитетот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се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земаат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следниве</w:t>
      </w:r>
      <w:proofErr w:type="spellEnd"/>
      <w:r>
        <w:rPr>
          <w:rFonts w:ascii="Arial" w:eastAsia="Arial" w:hAnsi="Arial" w:cs="Arial"/>
          <w:b/>
          <w:sz w:val="20"/>
        </w:rPr>
        <w:t xml:space="preserve">:  </w:t>
      </w:r>
    </w:p>
    <w:p w:rsidR="00950ACB" w:rsidRDefault="00AC60F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26" w:line="306" w:lineRule="auto"/>
        <w:ind w:right="109" w:hanging="720"/>
        <w:jc w:val="both"/>
      </w:pPr>
      <w:proofErr w:type="spellStart"/>
      <w:r>
        <w:rPr>
          <w:rFonts w:ascii="Arial" w:eastAsia="Arial" w:hAnsi="Arial" w:cs="Arial"/>
          <w:b/>
          <w:sz w:val="20"/>
        </w:rPr>
        <w:t>Висина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почетна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инвестиција</w:t>
      </w:r>
      <w:proofErr w:type="spellEnd"/>
      <w:proofErr w:type="gramStart"/>
      <w:r>
        <w:rPr>
          <w:rFonts w:ascii="Arial" w:eastAsia="Arial" w:hAnsi="Arial" w:cs="Arial"/>
          <w:b/>
          <w:sz w:val="20"/>
        </w:rPr>
        <w:t>---------------------------------------------  20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бода</w:t>
      </w:r>
      <w:proofErr w:type="spellEnd"/>
      <w:r>
        <w:rPr>
          <w:rFonts w:ascii="Arial" w:eastAsia="Arial" w:hAnsi="Arial" w:cs="Arial"/>
          <w:b/>
          <w:sz w:val="20"/>
        </w:rPr>
        <w:t xml:space="preserve">, ( </w:t>
      </w:r>
      <w:proofErr w:type="spellStart"/>
      <w:r>
        <w:rPr>
          <w:rFonts w:ascii="Arial" w:eastAsia="Arial" w:hAnsi="Arial" w:cs="Arial"/>
          <w:b/>
          <w:sz w:val="20"/>
        </w:rPr>
        <w:t>минималниот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износ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почетна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инвестиција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треба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да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изнесува</w:t>
      </w:r>
      <w:proofErr w:type="spellEnd"/>
      <w:r>
        <w:rPr>
          <w:rFonts w:ascii="Arial" w:eastAsia="Arial" w:hAnsi="Arial" w:cs="Arial"/>
          <w:b/>
          <w:sz w:val="20"/>
        </w:rPr>
        <w:t xml:space="preserve"> 3.962.474) </w:t>
      </w:r>
    </w:p>
    <w:p w:rsidR="00950ACB" w:rsidRDefault="00AC60F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194" w:line="306" w:lineRule="auto"/>
        <w:ind w:right="109" w:hanging="720"/>
        <w:jc w:val="both"/>
      </w:pPr>
      <w:proofErr w:type="spellStart"/>
      <w:r>
        <w:rPr>
          <w:rFonts w:ascii="Arial" w:eastAsia="Arial" w:hAnsi="Arial" w:cs="Arial"/>
          <w:b/>
          <w:sz w:val="20"/>
        </w:rPr>
        <w:t>Квалитет</w:t>
      </w:r>
      <w:proofErr w:type="spellEnd"/>
      <w:proofErr w:type="gramStart"/>
      <w:r>
        <w:rPr>
          <w:rFonts w:ascii="Arial" w:eastAsia="Arial" w:hAnsi="Arial" w:cs="Arial"/>
          <w:b/>
          <w:sz w:val="20"/>
        </w:rPr>
        <w:t>--------------------------------------------------------------------------------  80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бода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"/>
        <w:ind w:left="98" w:right="109"/>
      </w:pPr>
      <w:r>
        <w:rPr>
          <w:rFonts w:ascii="Arial" w:eastAsia="Arial" w:hAnsi="Arial" w:cs="Arial"/>
          <w:b/>
        </w:rPr>
        <w:t xml:space="preserve">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370"/>
        <w:ind w:left="98" w:right="109"/>
      </w:pPr>
      <w:r>
        <w:rPr>
          <w:rFonts w:ascii="Arial" w:eastAsia="Arial" w:hAnsi="Arial" w:cs="Arial"/>
          <w:sz w:val="20"/>
        </w:rPr>
        <w:t xml:space="preserve"> </w:t>
      </w:r>
    </w:p>
    <w:p w:rsidR="00950ACB" w:rsidRDefault="00AC60F2">
      <w:pPr>
        <w:pStyle w:val="Heading2"/>
        <w:spacing w:after="0" w:line="320" w:lineRule="auto"/>
        <w:ind w:left="-5" w:right="0"/>
      </w:pPr>
      <w:r>
        <w:rPr>
          <w:color w:val="333333"/>
        </w:rPr>
        <w:t>VIII. МИНИМУМ РАБОТИ ИСКАЖАНИ ВО ПРОЦЕНТИ КОИ ЌЕ БИДАТ ДОДЕЛЕНИ НА ТРЕТИ СТРАНИ (</w:t>
      </w:r>
      <w:proofErr w:type="spellStart"/>
      <w:r>
        <w:rPr>
          <w:color w:val="333333"/>
        </w:rPr>
        <w:t>доколку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предвидено</w:t>
      </w:r>
      <w:proofErr w:type="spellEnd"/>
      <w:r>
        <w:rPr>
          <w:color w:val="333333"/>
        </w:rPr>
        <w:t>)</w:t>
      </w:r>
      <w:r>
        <w:rPr>
          <w:sz w:val="16"/>
        </w:rPr>
        <w:t xml:space="preserve"> </w:t>
      </w:r>
      <w:r>
        <w:t xml:space="preserve"> </w:t>
      </w:r>
    </w:p>
    <w:p w:rsidR="00950ACB" w:rsidRDefault="00AC60F2">
      <w:pPr>
        <w:spacing w:after="317"/>
      </w:pPr>
      <w:r>
        <w:rPr>
          <w:noProof/>
        </w:rPr>
        <mc:AlternateContent>
          <mc:Choice Requires="wpg">
            <w:drawing>
              <wp:inline distT="0" distB="0" distL="0" distR="0">
                <wp:extent cx="5732730" cy="847344"/>
                <wp:effectExtent l="0" t="0" r="0" b="0"/>
                <wp:docPr id="10680" name="Group 10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847344"/>
                          <a:chOff x="0" y="0"/>
                          <a:chExt cx="5732730" cy="847344"/>
                        </a:xfrm>
                      </wpg:grpSpPr>
                      <wps:wsp>
                        <wps:cNvPr id="923" name="Rectangle 923"/>
                        <wps:cNvSpPr/>
                        <wps:spPr>
                          <a:xfrm>
                            <a:off x="71628" y="348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71628" y="234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8" name="Shape 11708"/>
                        <wps:cNvSpPr/>
                        <wps:spPr>
                          <a:xfrm>
                            <a:off x="53340" y="216408"/>
                            <a:ext cx="5625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973" h="9144">
                                <a:moveTo>
                                  <a:pt x="0" y="0"/>
                                </a:moveTo>
                                <a:lnTo>
                                  <a:pt x="5625973" y="0"/>
                                </a:lnTo>
                                <a:lnTo>
                                  <a:pt x="5625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71628" y="48598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9" name="Shape 11709"/>
                        <wps:cNvSpPr/>
                        <wps:spPr>
                          <a:xfrm>
                            <a:off x="53340" y="416052"/>
                            <a:ext cx="5625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973" h="9144">
                                <a:moveTo>
                                  <a:pt x="0" y="0"/>
                                </a:moveTo>
                                <a:lnTo>
                                  <a:pt x="5625973" y="0"/>
                                </a:lnTo>
                                <a:lnTo>
                                  <a:pt x="5625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0" name="Shape 11710"/>
                        <wps:cNvSpPr/>
                        <wps:spPr>
                          <a:xfrm>
                            <a:off x="53340" y="641604"/>
                            <a:ext cx="5625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973" h="9144">
                                <a:moveTo>
                                  <a:pt x="0" y="0"/>
                                </a:moveTo>
                                <a:lnTo>
                                  <a:pt x="5625973" y="0"/>
                                </a:lnTo>
                                <a:lnTo>
                                  <a:pt x="5625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71628" y="6734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1" name="Shape 117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2" name="Shape 11712"/>
                        <wps:cNvSpPr/>
                        <wps:spPr>
                          <a:xfrm>
                            <a:off x="6096" y="0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3" name="Shape 11713"/>
                        <wps:cNvSpPr/>
                        <wps:spPr>
                          <a:xfrm>
                            <a:off x="5726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4" name="Shape 11714"/>
                        <wps:cNvSpPr/>
                        <wps:spPr>
                          <a:xfrm>
                            <a:off x="0" y="6096"/>
                            <a:ext cx="9144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5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5152"/>
                                </a:lnTo>
                                <a:lnTo>
                                  <a:pt x="0" y="835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5" name="Shape 11715"/>
                        <wps:cNvSpPr/>
                        <wps:spPr>
                          <a:xfrm>
                            <a:off x="0" y="841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6" name="Shape 11716"/>
                        <wps:cNvSpPr/>
                        <wps:spPr>
                          <a:xfrm>
                            <a:off x="6096" y="841248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7" name="Shape 11717"/>
                        <wps:cNvSpPr/>
                        <wps:spPr>
                          <a:xfrm>
                            <a:off x="5726634" y="6096"/>
                            <a:ext cx="9144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5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5152"/>
                                </a:lnTo>
                                <a:lnTo>
                                  <a:pt x="0" y="835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8" name="Shape 11718"/>
                        <wps:cNvSpPr/>
                        <wps:spPr>
                          <a:xfrm>
                            <a:off x="5726634" y="841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0" style="width:451.396pt;height:66.72pt;mso-position-horizontal-relative:char;mso-position-vertical-relative:line" coordsize="57327,8473">
                <v:rect id="Rectangle 923" style="position:absolute;width:467;height:1875;left:716;top: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" style="position:absolute;width:467;height:1875;left:716;top:2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19" style="position:absolute;width:56259;height:91;left:533;top:2164;" coordsize="5625973,9144" path="m0,0l5625973,0l5625973,9144l0,9144l0,0">
                  <v:stroke weight="0pt" endcap="flat" joinstyle="miter" miterlimit="10" on="false" color="#000000" opacity="0"/>
                  <v:fill on="true" color="#000000"/>
                </v:shape>
                <v:rect id="Rectangle 926" style="position:absolute;width:467;height:1875;left:716;top:4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20" style="position:absolute;width:56259;height:91;left:533;top:4160;" coordsize="5625973,9144" path="m0,0l5625973,0l5625973,9144l0,9144l0,0">
                  <v:stroke weight="0pt" endcap="flat" joinstyle="miter" miterlimit="10" on="false" color="#000000" opacity="0"/>
                  <v:fill on="true" color="#000000"/>
                </v:shape>
                <v:shape id="Shape 11721" style="position:absolute;width:56259;height:91;left:533;top:6416;" coordsize="5625973,9144" path="m0,0l5625973,0l5625973,9144l0,9144l0,0">
                  <v:stroke weight="0pt" endcap="flat" joinstyle="miter" miterlimit="10" on="false" color="#000000" opacity="0"/>
                  <v:fill on="true" color="#000000"/>
                </v:shape>
                <v:rect id="Rectangle 929" style="position:absolute;width:467;height:1875;left:716;top:6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2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23" style="position:absolute;width:57204;height:91;left:60;top:0;" coordsize="5720461,9144" path="m0,0l5720461,0l5720461,9144l0,9144l0,0">
                  <v:stroke weight="0pt" endcap="flat" joinstyle="miter" miterlimit="10" on="false" color="#000000" opacity="0"/>
                  <v:fill on="true" color="#000000"/>
                </v:shape>
                <v:shape id="Shape 11724" style="position:absolute;width:91;height:91;left:572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25" style="position:absolute;width:91;height:8351;left:0;top:60;" coordsize="9144,835152" path="m0,0l9144,0l9144,835152l0,835152l0,0">
                  <v:stroke weight="0pt" endcap="flat" joinstyle="miter" miterlimit="10" on="false" color="#000000" opacity="0"/>
                  <v:fill on="true" color="#000000"/>
                </v:shape>
                <v:shape id="Shape 11726" style="position:absolute;width:91;height:91;left:0;top:84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27" style="position:absolute;width:57204;height:91;left:60;top:8412;" coordsize="5720461,9144" path="m0,0l5720461,0l5720461,9144l0,9144l0,0">
                  <v:stroke weight="0pt" endcap="flat" joinstyle="miter" miterlimit="10" on="false" color="#000000" opacity="0"/>
                  <v:fill on="true" color="#000000"/>
                </v:shape>
                <v:shape id="Shape 11728" style="position:absolute;width:91;height:8351;left:57266;top:60;" coordsize="9144,835152" path="m0,0l9144,0l9144,835152l0,835152l0,0">
                  <v:stroke weight="0pt" endcap="flat" joinstyle="miter" miterlimit="10" on="false" color="#000000" opacity="0"/>
                  <v:fill on="true" color="#000000"/>
                </v:shape>
                <v:shape id="Shape 11729" style="position:absolute;width:91;height:91;left:57266;top:84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50ACB" w:rsidRDefault="00AC60F2">
      <w:pPr>
        <w:pStyle w:val="Heading2"/>
        <w:spacing w:after="0" w:line="259" w:lineRule="auto"/>
        <w:ind w:left="-5" w:right="0"/>
      </w:pPr>
      <w:r>
        <w:rPr>
          <w:color w:val="333333"/>
        </w:rPr>
        <w:lastRenderedPageBreak/>
        <w:t>IX.МИНИМАЛНИОТ ИЗНОС НА НАДОМЕСТОКОТ ЗА КОНЦЕСИЈА И/ИЛИ НАЧИНОТ НА КОЈ ИСТИОТ СЕ ПРЕСМЕТУВА (</w:t>
      </w:r>
      <w:proofErr w:type="spellStart"/>
      <w:r>
        <w:rPr>
          <w:color w:val="333333"/>
        </w:rPr>
        <w:t>доколку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предвидено</w:t>
      </w:r>
      <w:proofErr w:type="spellEnd"/>
      <w:r>
        <w:rPr>
          <w:color w:val="333333"/>
        </w:rPr>
        <w:t>)</w:t>
      </w:r>
      <w:r>
        <w:t xml:space="preserve"> </w:t>
      </w:r>
    </w:p>
    <w:p w:rsidR="00950ACB" w:rsidRDefault="00AC60F2">
      <w:pPr>
        <w:spacing w:after="316"/>
      </w:pPr>
      <w:r>
        <w:rPr>
          <w:noProof/>
        </w:rPr>
        <mc:AlternateContent>
          <mc:Choice Requires="wpg">
            <w:drawing>
              <wp:inline distT="0" distB="0" distL="0" distR="0">
                <wp:extent cx="5732730" cy="477012"/>
                <wp:effectExtent l="0" t="0" r="0" b="0"/>
                <wp:docPr id="10681" name="Group 10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477012"/>
                          <a:chOff x="0" y="0"/>
                          <a:chExt cx="5732730" cy="477012"/>
                        </a:xfrm>
                      </wpg:grpSpPr>
                      <wps:wsp>
                        <wps:cNvPr id="955" name="Rectangle 955"/>
                        <wps:cNvSpPr/>
                        <wps:spPr>
                          <a:xfrm>
                            <a:off x="71628" y="36400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71628" y="28481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ACB" w:rsidRDefault="00AC6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0" name="Shape 11730"/>
                        <wps:cNvSpPr/>
                        <wps:spPr>
                          <a:xfrm>
                            <a:off x="53340" y="216408"/>
                            <a:ext cx="5625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973" h="9144">
                                <a:moveTo>
                                  <a:pt x="0" y="0"/>
                                </a:moveTo>
                                <a:lnTo>
                                  <a:pt x="5625973" y="0"/>
                                </a:lnTo>
                                <a:lnTo>
                                  <a:pt x="5625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1" name="Shape 11731"/>
                        <wps:cNvSpPr/>
                        <wps:spPr>
                          <a:xfrm>
                            <a:off x="53340" y="441960"/>
                            <a:ext cx="5625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973" h="9144">
                                <a:moveTo>
                                  <a:pt x="0" y="0"/>
                                </a:moveTo>
                                <a:lnTo>
                                  <a:pt x="5625973" y="0"/>
                                </a:lnTo>
                                <a:lnTo>
                                  <a:pt x="5625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2" name="Shape 1173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3" name="Shape 11733"/>
                        <wps:cNvSpPr/>
                        <wps:spPr>
                          <a:xfrm>
                            <a:off x="6096" y="0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4" name="Shape 11734"/>
                        <wps:cNvSpPr/>
                        <wps:spPr>
                          <a:xfrm>
                            <a:off x="5726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5" name="Shape 11735"/>
                        <wps:cNvSpPr/>
                        <wps:spPr>
                          <a:xfrm>
                            <a:off x="0" y="6096"/>
                            <a:ext cx="9144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4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4820"/>
                                </a:lnTo>
                                <a:lnTo>
                                  <a:pt x="0" y="464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6" name="Shape 11736"/>
                        <wps:cNvSpPr/>
                        <wps:spPr>
                          <a:xfrm>
                            <a:off x="0" y="4709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7" name="Shape 11737"/>
                        <wps:cNvSpPr/>
                        <wps:spPr>
                          <a:xfrm>
                            <a:off x="6096" y="470915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8" name="Shape 11738"/>
                        <wps:cNvSpPr/>
                        <wps:spPr>
                          <a:xfrm>
                            <a:off x="5726634" y="6096"/>
                            <a:ext cx="9144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4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4820"/>
                                </a:lnTo>
                                <a:lnTo>
                                  <a:pt x="0" y="464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" name="Shape 11739"/>
                        <wps:cNvSpPr/>
                        <wps:spPr>
                          <a:xfrm>
                            <a:off x="5726634" y="4709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1" style="width:451.396pt;height:37.56pt;mso-position-horizontal-relative:char;mso-position-vertical-relative:line" coordsize="57327,4770">
                <v:rect id="Rectangle 955" style="position:absolute;width:467;height:1875;left:716;top: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style="position:absolute;width:467;height:1875;left:716;top:2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40" style="position:absolute;width:56259;height:91;left:533;top:2164;" coordsize="5625973,9144" path="m0,0l5625973,0l5625973,9144l0,9144l0,0">
                  <v:stroke weight="0pt" endcap="flat" joinstyle="miter" miterlimit="10" on="false" color="#000000" opacity="0"/>
                  <v:fill on="true" color="#000000"/>
                </v:shape>
                <v:shape id="Shape 11741" style="position:absolute;width:56259;height:91;left:533;top:4419;" coordsize="5625973,9144" path="m0,0l5625973,0l5625973,9144l0,9144l0,0">
                  <v:stroke weight="0pt" endcap="flat" joinstyle="miter" miterlimit="10" on="false" color="#000000" opacity="0"/>
                  <v:fill on="true" color="#000000"/>
                </v:shape>
                <v:shape id="Shape 1174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43" style="position:absolute;width:57204;height:91;left:60;top:0;" coordsize="5720461,9144" path="m0,0l5720461,0l5720461,9144l0,9144l0,0">
                  <v:stroke weight="0pt" endcap="flat" joinstyle="miter" miterlimit="10" on="false" color="#000000" opacity="0"/>
                  <v:fill on="true" color="#000000"/>
                </v:shape>
                <v:shape id="Shape 11744" style="position:absolute;width:91;height:91;left:572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45" style="position:absolute;width:91;height:4648;left:0;top:60;" coordsize="9144,464820" path="m0,0l9144,0l9144,464820l0,464820l0,0">
                  <v:stroke weight="0pt" endcap="flat" joinstyle="miter" miterlimit="10" on="false" color="#000000" opacity="0"/>
                  <v:fill on="true" color="#000000"/>
                </v:shape>
                <v:shape id="Shape 11746" style="position:absolute;width:91;height:91;left:0;top:47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47" style="position:absolute;width:57204;height:91;left:60;top:4709;" coordsize="5720461,9144" path="m0,0l5720461,0l5720461,9144l0,9144l0,0">
                  <v:stroke weight="0pt" endcap="flat" joinstyle="miter" miterlimit="10" on="false" color="#000000" opacity="0"/>
                  <v:fill on="true" color="#000000"/>
                </v:shape>
                <v:shape id="Shape 11748" style="position:absolute;width:91;height:4648;left:57266;top:60;" coordsize="9144,464820" path="m0,0l9144,0l9144,464820l0,464820l0,0">
                  <v:stroke weight="0pt" endcap="flat" joinstyle="miter" miterlimit="10" on="false" color="#000000" opacity="0"/>
                  <v:fill on="true" color="#000000"/>
                </v:shape>
                <v:shape id="Shape 11749" style="position:absolute;width:91;height:91;left:57266;top:47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50ACB" w:rsidRDefault="00AC60F2">
      <w:pPr>
        <w:spacing w:after="269" w:line="269" w:lineRule="auto"/>
        <w:ind w:left="-5" w:hanging="10"/>
      </w:pPr>
      <w:r>
        <w:rPr>
          <w:rFonts w:ascii="Arial" w:eastAsia="Arial" w:hAnsi="Arial" w:cs="Arial"/>
          <w:b/>
          <w:sz w:val="20"/>
        </w:rPr>
        <w:t>X.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БРОЈ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И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ДАТУМ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НА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ОБЈАВУВАЊЕ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НА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ОГЛАСОТ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5"/>
        <w:ind w:left="113"/>
      </w:pPr>
      <w:r>
        <w:rPr>
          <w:rFonts w:ascii="Arial" w:eastAsia="Arial" w:hAnsi="Arial" w:cs="Arial"/>
          <w:sz w:val="20"/>
        </w:rPr>
        <w:t xml:space="preserve"> </w:t>
      </w:r>
    </w:p>
    <w:p w:rsidR="00950ACB" w:rsidRDefault="00B478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/>
        <w:ind w:left="113"/>
      </w:pPr>
      <w:r>
        <w:rPr>
          <w:rFonts w:ascii="Arial" w:eastAsia="Arial" w:hAnsi="Arial" w:cs="Arial"/>
          <w:sz w:val="20"/>
        </w:rPr>
        <w:t xml:space="preserve">  21</w:t>
      </w:r>
      <w:r w:rsidR="004963BD">
        <w:rPr>
          <w:rFonts w:ascii="Arial" w:eastAsia="Arial" w:hAnsi="Arial" w:cs="Arial"/>
          <w:sz w:val="20"/>
        </w:rPr>
        <w:t xml:space="preserve"> </w:t>
      </w:r>
      <w:r w:rsidR="00C36680">
        <w:rPr>
          <w:rFonts w:ascii="Arial" w:eastAsia="Arial" w:hAnsi="Arial" w:cs="Arial"/>
          <w:sz w:val="20"/>
          <w:lang w:val="mk-MK"/>
        </w:rPr>
        <w:t>- 2075</w:t>
      </w:r>
      <w:bookmarkStart w:id="0" w:name="_GoBack"/>
      <w:bookmarkEnd w:id="0"/>
      <w:r w:rsidR="004963BD">
        <w:rPr>
          <w:rFonts w:ascii="Arial" w:eastAsia="Arial" w:hAnsi="Arial" w:cs="Arial"/>
          <w:sz w:val="20"/>
        </w:rPr>
        <w:t xml:space="preserve">              </w:t>
      </w:r>
      <w:proofErr w:type="spellStart"/>
      <w:r w:rsidR="00AC60F2">
        <w:rPr>
          <w:rFonts w:ascii="Arial" w:eastAsia="Arial" w:hAnsi="Arial" w:cs="Arial"/>
          <w:sz w:val="20"/>
        </w:rPr>
        <w:t>Датум</w:t>
      </w:r>
      <w:proofErr w:type="spellEnd"/>
      <w:r w:rsidR="00AC60F2">
        <w:rPr>
          <w:rFonts w:ascii="Arial" w:eastAsia="Arial" w:hAnsi="Arial" w:cs="Arial"/>
          <w:sz w:val="20"/>
        </w:rPr>
        <w:t xml:space="preserve">: </w:t>
      </w:r>
      <w:r w:rsidR="004963BD">
        <w:rPr>
          <w:rFonts w:ascii="Arial" w:eastAsia="Arial" w:hAnsi="Arial" w:cs="Arial"/>
          <w:sz w:val="20"/>
        </w:rPr>
        <w:t xml:space="preserve">   </w:t>
      </w:r>
      <w:r w:rsidR="004963BD" w:rsidRPr="004963BD">
        <w:rPr>
          <w:rFonts w:ascii="Arial" w:eastAsia="Arial" w:hAnsi="Arial" w:cs="Arial"/>
          <w:color w:val="auto"/>
          <w:sz w:val="20"/>
        </w:rPr>
        <w:t>05.10</w:t>
      </w:r>
      <w:r w:rsidR="00AC60F2" w:rsidRPr="004963BD">
        <w:rPr>
          <w:rFonts w:ascii="Arial" w:eastAsia="Arial" w:hAnsi="Arial" w:cs="Arial"/>
          <w:color w:val="auto"/>
          <w:sz w:val="20"/>
        </w:rPr>
        <w:t xml:space="preserve">.2022 </w:t>
      </w:r>
      <w:proofErr w:type="spellStart"/>
      <w:r w:rsidR="00AC60F2" w:rsidRPr="004963BD">
        <w:rPr>
          <w:rFonts w:ascii="Arial" w:eastAsia="Arial" w:hAnsi="Arial" w:cs="Arial"/>
          <w:color w:val="auto"/>
          <w:sz w:val="20"/>
        </w:rPr>
        <w:t>година</w:t>
      </w:r>
      <w:proofErr w:type="spellEnd"/>
      <w:r w:rsidR="00AC60F2" w:rsidRPr="004963BD">
        <w:rPr>
          <w:rFonts w:ascii="Arial" w:eastAsia="Arial" w:hAnsi="Arial" w:cs="Arial"/>
          <w:color w:val="auto"/>
          <w:sz w:val="20"/>
        </w:rPr>
        <w:t xml:space="preserve">.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/>
        <w:ind w:left="113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</w:t>
      </w:r>
    </w:p>
    <w:p w:rsidR="00950ACB" w:rsidRDefault="00AC60F2">
      <w:pPr>
        <w:spacing w:after="1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pStyle w:val="Heading1"/>
        <w:ind w:left="-5" w:right="0"/>
      </w:pPr>
      <w:r>
        <w:t xml:space="preserve">ДЕЛ XI: ЖАЛБЕНА ПОСТАПКА   </w:t>
      </w:r>
    </w:p>
    <w:p w:rsidR="00950ACB" w:rsidRDefault="00AC60F2">
      <w:pPr>
        <w:spacing w:after="4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spacing w:after="10"/>
        <w:ind w:left="-5" w:hanging="10"/>
      </w:pPr>
      <w:r>
        <w:rPr>
          <w:rFonts w:ascii="Arial" w:eastAsia="Arial" w:hAnsi="Arial" w:cs="Arial"/>
          <w:b/>
          <w:sz w:val="20"/>
        </w:rPr>
        <w:t xml:space="preserve">ХI.1) </w:t>
      </w:r>
      <w:r>
        <w:rPr>
          <w:rFonts w:ascii="Arial" w:eastAsia="Arial" w:hAnsi="Arial" w:cs="Arial"/>
          <w:b/>
          <w:sz w:val="16"/>
        </w:rPr>
        <w:t xml:space="preserve">НАДЛЕЖЕН ОРГАН ЗА ОДЛУЧУВАЊЕ </w:t>
      </w:r>
      <w:proofErr w:type="gramStart"/>
      <w:r>
        <w:rPr>
          <w:rFonts w:ascii="Arial" w:eastAsia="Arial" w:hAnsi="Arial" w:cs="Arial"/>
          <w:b/>
          <w:sz w:val="16"/>
        </w:rPr>
        <w:t>ПО  ЖАЛБА</w:t>
      </w:r>
      <w:proofErr w:type="gramEnd"/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Arial" w:eastAsia="Arial" w:hAnsi="Arial" w:cs="Arial"/>
          <w:color w:val="0000FF"/>
          <w:sz w:val="20"/>
        </w:rPr>
        <w:t xml:space="preserve"> </w:t>
      </w:r>
    </w:p>
    <w:tbl>
      <w:tblPr>
        <w:tblStyle w:val="TableGrid"/>
        <w:tblW w:w="9182" w:type="dxa"/>
        <w:tblInd w:w="14" w:type="dxa"/>
        <w:tblCellMar>
          <w:top w:w="153" w:type="dxa"/>
          <w:left w:w="10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950ACB">
        <w:trPr>
          <w:trHeight w:val="615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ХI.1.1)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Име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органот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комисија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жалби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јавни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набавки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737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ХI.1.2)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органот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Бул.Илинден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бр.63А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Скопје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379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Град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Скопје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Поштенски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код:1000 </w:t>
            </w:r>
          </w:p>
        </w:tc>
      </w:tr>
      <w:tr w:rsidR="00950ACB">
        <w:trPr>
          <w:trHeight w:val="379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I.1.3)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 02 3251 251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0ACB">
        <w:trPr>
          <w:trHeight w:val="379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>Е-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 </w:t>
            </w:r>
            <w:r>
              <w:rPr>
                <w:rFonts w:ascii="Arial" w:eastAsia="Arial" w:hAnsi="Arial" w:cs="Arial"/>
                <w:color w:val="B21E23"/>
                <w:sz w:val="17"/>
                <w:u w:val="single" w:color="B21E23"/>
              </w:rPr>
              <w:t>dkzjn@gs.gov.mk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Факс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 02 3251 250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379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адреса:www.dkzjn.gov.mk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950ACB" w:rsidRDefault="00950ACB" w:rsidP="00B4786B">
      <w:pPr>
        <w:spacing w:after="264"/>
      </w:pPr>
    </w:p>
    <w:p w:rsidR="00950ACB" w:rsidRDefault="00AC60F2">
      <w:pPr>
        <w:spacing w:after="282"/>
        <w:ind w:left="-5" w:hanging="10"/>
      </w:pPr>
      <w:r>
        <w:rPr>
          <w:rFonts w:ascii="Arial" w:eastAsia="Arial" w:hAnsi="Arial" w:cs="Arial"/>
          <w:b/>
          <w:sz w:val="20"/>
        </w:rPr>
        <w:t>ХI.2)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П</w:t>
      </w:r>
      <w:r>
        <w:rPr>
          <w:rFonts w:ascii="Arial" w:eastAsia="Arial" w:hAnsi="Arial" w:cs="Arial"/>
          <w:b/>
          <w:sz w:val="16"/>
        </w:rPr>
        <w:t xml:space="preserve">РАВО </w:t>
      </w:r>
      <w:proofErr w:type="gramStart"/>
      <w:r>
        <w:rPr>
          <w:rFonts w:ascii="Arial" w:eastAsia="Arial" w:hAnsi="Arial" w:cs="Arial"/>
          <w:b/>
          <w:sz w:val="16"/>
        </w:rPr>
        <w:t>НА  ЖАЛБА</w:t>
      </w:r>
      <w:proofErr w:type="gramEnd"/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7"/>
        <w:ind w:left="113"/>
      </w:pPr>
      <w:r>
        <w:rPr>
          <w:rFonts w:ascii="Arial" w:eastAsia="Arial" w:hAnsi="Arial" w:cs="Arial"/>
          <w:sz w:val="20"/>
        </w:rPr>
        <w:t xml:space="preserve"> </w:t>
      </w:r>
    </w:p>
    <w:p w:rsidR="00950ACB" w:rsidRDefault="00AC60F2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59" w:lineRule="auto"/>
        <w:ind w:left="113" w:right="0" w:firstLine="0"/>
      </w:pPr>
      <w:r>
        <w:t xml:space="preserve">ХI.2.1)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:  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тендерската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</w:t>
      </w:r>
    </w:p>
    <w:p w:rsidR="00950ACB" w:rsidRDefault="00AC6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5"/>
        <w:ind w:left="113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</w:t>
      </w:r>
    </w:p>
    <w:p w:rsidR="00950ACB" w:rsidRDefault="00AC60F2" w:rsidP="00B4786B">
      <w:pPr>
        <w:spacing w:after="26"/>
        <w:ind w:right="2"/>
        <w:jc w:val="center"/>
      </w:pPr>
      <w:r>
        <w:rPr>
          <w:rFonts w:ascii="Arial" w:eastAsia="Arial" w:hAnsi="Arial" w:cs="Arial"/>
          <w:b/>
          <w:sz w:val="20"/>
        </w:rPr>
        <w:t>ДОДАТОК А</w:t>
      </w:r>
      <w:r>
        <w:rPr>
          <w:rFonts w:ascii="Arial" w:eastAsia="Arial" w:hAnsi="Arial" w:cs="Arial"/>
          <w:color w:val="333333"/>
          <w:sz w:val="20"/>
        </w:rPr>
        <w:t xml:space="preserve"> </w:t>
      </w:r>
    </w:p>
    <w:p w:rsidR="00950ACB" w:rsidRDefault="00AC60F2">
      <w:pPr>
        <w:spacing w:after="331"/>
        <w:ind w:right="3"/>
        <w:jc w:val="center"/>
      </w:pPr>
      <w:r>
        <w:rPr>
          <w:rFonts w:ascii="Arial" w:eastAsia="Arial" w:hAnsi="Arial" w:cs="Arial"/>
          <w:b/>
          <w:sz w:val="20"/>
        </w:rPr>
        <w:t>О</w:t>
      </w:r>
      <w:r>
        <w:rPr>
          <w:rFonts w:ascii="Arial" w:eastAsia="Arial" w:hAnsi="Arial" w:cs="Arial"/>
          <w:b/>
          <w:sz w:val="16"/>
        </w:rPr>
        <w:t xml:space="preserve">СТАНАТИ АДРЕСИ И КОНТАКТИ </w:t>
      </w:r>
      <w:r>
        <w:rPr>
          <w:rFonts w:ascii="Arial" w:eastAsia="Arial" w:hAnsi="Arial" w:cs="Arial"/>
          <w:color w:val="333333"/>
          <w:sz w:val="20"/>
        </w:rPr>
        <w:t xml:space="preserve"> </w:t>
      </w:r>
    </w:p>
    <w:p w:rsidR="00950ACB" w:rsidRDefault="00AC60F2">
      <w:pPr>
        <w:numPr>
          <w:ilvl w:val="0"/>
          <w:numId w:val="2"/>
        </w:numPr>
        <w:spacing w:after="10"/>
        <w:ind w:hanging="269"/>
      </w:pPr>
      <w:r>
        <w:rPr>
          <w:rFonts w:ascii="Arial" w:eastAsia="Arial" w:hAnsi="Arial" w:cs="Arial"/>
          <w:b/>
          <w:sz w:val="20"/>
        </w:rPr>
        <w:t>А</w:t>
      </w:r>
      <w:r>
        <w:rPr>
          <w:rFonts w:ascii="Arial" w:eastAsia="Arial" w:hAnsi="Arial" w:cs="Arial"/>
          <w:b/>
          <w:sz w:val="16"/>
        </w:rPr>
        <w:t xml:space="preserve">ДРЕСА И КОНТАКТ КАДЕ ШТО МОЖЕ ДА СЕ ДОБИЈАТ ДОПОЛНИТЕЛНИ </w:t>
      </w:r>
      <w:proofErr w:type="gramStart"/>
      <w:r>
        <w:rPr>
          <w:rFonts w:ascii="Arial" w:eastAsia="Arial" w:hAnsi="Arial" w:cs="Arial"/>
          <w:b/>
          <w:sz w:val="16"/>
        </w:rPr>
        <w:t xml:space="preserve">ИНФОРМАЦИИ </w:t>
      </w:r>
      <w:r>
        <w:rPr>
          <w:rFonts w:ascii="Arial" w:eastAsia="Arial" w:hAnsi="Arial" w:cs="Arial"/>
          <w:b/>
          <w:sz w:val="20"/>
        </w:rPr>
        <w:t>:</w:t>
      </w:r>
      <w:proofErr w:type="gramEnd"/>
      <w:r>
        <w:rPr>
          <w:rFonts w:ascii="Arial" w:eastAsia="Arial" w:hAnsi="Arial" w:cs="Arial"/>
          <w:b/>
          <w:color w:val="333333"/>
          <w:sz w:val="20"/>
        </w:rPr>
        <w:t xml:space="preserve">  </w:t>
      </w:r>
    </w:p>
    <w:tbl>
      <w:tblPr>
        <w:tblStyle w:val="TableGrid"/>
        <w:tblW w:w="9018" w:type="dxa"/>
        <w:tblInd w:w="5" w:type="dxa"/>
        <w:tblCellMar>
          <w:top w:w="40" w:type="dxa"/>
          <w:left w:w="108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1934"/>
        <w:gridCol w:w="1095"/>
        <w:gridCol w:w="2461"/>
      </w:tblGrid>
      <w:tr w:rsidR="00950ACB">
        <w:trPr>
          <w:trHeight w:val="40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406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</w:tc>
      </w:tr>
      <w:tr w:rsidR="00950ACB">
        <w:trPr>
          <w:trHeight w:val="55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Поштенски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1230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Држава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Република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Северна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Македонија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941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ind w:right="113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Канцеларија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бул.Браќа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Ѓиноски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бр.61 -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Лице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Bashkim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Asani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+38942 214-600 </w:t>
            </w:r>
          </w:p>
        </w:tc>
      </w:tr>
      <w:tr w:rsidR="00950ACB">
        <w:trPr>
          <w:trHeight w:val="55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I.1.3)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Bashkim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Asani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 +38942 214-</w:t>
            </w:r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600 </w:t>
            </w:r>
          </w:p>
        </w:tc>
      </w:tr>
      <w:tr w:rsidR="00950ACB">
        <w:trPr>
          <w:trHeight w:val="55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>Е-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bashkim1979@gmail.com  </w:t>
            </w: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Факс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 +38942214406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50ACB">
        <w:trPr>
          <w:trHeight w:val="106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http://gostivari.gov.mk/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50ACB" w:rsidRDefault="00AC60F2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950ACB" w:rsidRDefault="00AC60F2">
      <w:pPr>
        <w:numPr>
          <w:ilvl w:val="0"/>
          <w:numId w:val="2"/>
        </w:numPr>
        <w:spacing w:after="10"/>
        <w:ind w:hanging="269"/>
      </w:pPr>
      <w:r>
        <w:rPr>
          <w:rFonts w:ascii="Arial" w:eastAsia="Arial" w:hAnsi="Arial" w:cs="Arial"/>
          <w:b/>
          <w:sz w:val="20"/>
        </w:rPr>
        <w:t>А</w:t>
      </w:r>
      <w:r>
        <w:rPr>
          <w:rFonts w:ascii="Arial" w:eastAsia="Arial" w:hAnsi="Arial" w:cs="Arial"/>
          <w:b/>
          <w:sz w:val="16"/>
        </w:rPr>
        <w:t xml:space="preserve">ДРЕСА И КОНТАКТ КАДЕ ШТО СЕ </w:t>
      </w:r>
      <w:proofErr w:type="gramStart"/>
      <w:r>
        <w:rPr>
          <w:rFonts w:ascii="Arial" w:eastAsia="Arial" w:hAnsi="Arial" w:cs="Arial"/>
          <w:b/>
          <w:sz w:val="16"/>
        </w:rPr>
        <w:t>ДОСТАПНИ  ДОПОЛНУВАЊАТА</w:t>
      </w:r>
      <w:proofErr w:type="gramEnd"/>
      <w:r>
        <w:rPr>
          <w:rFonts w:ascii="Arial" w:eastAsia="Arial" w:hAnsi="Arial" w:cs="Arial"/>
          <w:b/>
          <w:sz w:val="20"/>
        </w:rPr>
        <w:t>/</w:t>
      </w:r>
      <w:r>
        <w:rPr>
          <w:rFonts w:ascii="Arial" w:eastAsia="Arial" w:hAnsi="Arial" w:cs="Arial"/>
          <w:b/>
          <w:sz w:val="16"/>
        </w:rPr>
        <w:t xml:space="preserve">ИЗМЕНИТЕ НА ТЕНДЕРСКАТА ДОКУМЕНТАЦИЈА 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color w:val="333333"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1934"/>
        <w:gridCol w:w="1095"/>
        <w:gridCol w:w="2461"/>
      </w:tblGrid>
      <w:tr w:rsidR="00950ACB">
        <w:trPr>
          <w:trHeight w:val="406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40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бул.Браќа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Ѓиноски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бр.61 -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55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Поштенски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1230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Држава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Република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Северна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Македонија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941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ind w:right="113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Канцеларија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бул.Браќа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Ѓиноски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бр.61 -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Лице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Bashkim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Asani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+38942 214-600 </w:t>
            </w:r>
          </w:p>
        </w:tc>
      </w:tr>
      <w:tr w:rsidR="00950ACB">
        <w:trPr>
          <w:trHeight w:val="406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>Е-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   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Факс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+38942214406 </w:t>
            </w:r>
          </w:p>
        </w:tc>
      </w:tr>
      <w:tr w:rsidR="00950ACB">
        <w:trPr>
          <w:trHeight w:val="71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http://gostivari.gov.mk/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950ACB" w:rsidRDefault="00AC60F2">
      <w:pPr>
        <w:numPr>
          <w:ilvl w:val="0"/>
          <w:numId w:val="2"/>
        </w:numPr>
        <w:spacing w:after="10"/>
        <w:ind w:hanging="269"/>
      </w:pPr>
      <w:r>
        <w:rPr>
          <w:rFonts w:ascii="Arial" w:eastAsia="Arial" w:hAnsi="Arial" w:cs="Arial"/>
          <w:b/>
          <w:sz w:val="20"/>
        </w:rPr>
        <w:t>А</w:t>
      </w:r>
      <w:r>
        <w:rPr>
          <w:rFonts w:ascii="Arial" w:eastAsia="Arial" w:hAnsi="Arial" w:cs="Arial"/>
          <w:b/>
          <w:sz w:val="16"/>
        </w:rPr>
        <w:t>ДРЕСА И КОНТАКТ ЗА ДОСТАВУВАЊЕ НА ПОНУДА</w:t>
      </w:r>
      <w:r>
        <w:rPr>
          <w:rFonts w:ascii="Arial" w:eastAsia="Arial" w:hAnsi="Arial" w:cs="Arial"/>
          <w:b/>
          <w:sz w:val="20"/>
        </w:rPr>
        <w:t>/</w:t>
      </w:r>
      <w:r>
        <w:rPr>
          <w:rFonts w:ascii="Arial" w:eastAsia="Arial" w:hAnsi="Arial" w:cs="Arial"/>
          <w:b/>
          <w:sz w:val="16"/>
        </w:rPr>
        <w:t xml:space="preserve">ПРИЈАВА ЗА </w:t>
      </w:r>
      <w:proofErr w:type="gramStart"/>
      <w:r>
        <w:rPr>
          <w:rFonts w:ascii="Arial" w:eastAsia="Arial" w:hAnsi="Arial" w:cs="Arial"/>
          <w:b/>
          <w:sz w:val="16"/>
        </w:rPr>
        <w:t xml:space="preserve">УЧЕСТВО </w:t>
      </w:r>
      <w:r>
        <w:rPr>
          <w:rFonts w:ascii="Arial" w:eastAsia="Arial" w:hAnsi="Arial" w:cs="Arial"/>
          <w:b/>
          <w:sz w:val="20"/>
        </w:rPr>
        <w:t>:</w:t>
      </w:r>
      <w:proofErr w:type="gramEnd"/>
      <w:r>
        <w:rPr>
          <w:rFonts w:ascii="Arial" w:eastAsia="Arial" w:hAnsi="Arial" w:cs="Arial"/>
          <w:color w:val="333333"/>
          <w:sz w:val="20"/>
        </w:rPr>
        <w:t xml:space="preserve">  </w:t>
      </w:r>
    </w:p>
    <w:tbl>
      <w:tblPr>
        <w:tblStyle w:val="TableGrid"/>
        <w:tblW w:w="9018" w:type="dxa"/>
        <w:tblInd w:w="5" w:type="dxa"/>
        <w:tblCellMar>
          <w:top w:w="62" w:type="dxa"/>
          <w:left w:w="108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3526"/>
        <w:gridCol w:w="1935"/>
        <w:gridCol w:w="1099"/>
        <w:gridCol w:w="2458"/>
      </w:tblGrid>
      <w:tr w:rsidR="00950ACB">
        <w:trPr>
          <w:trHeight w:val="409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40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бул.Браќа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Ѓиноски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бр.61 -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55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Општина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Поштенски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1230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Држава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Република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Северна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Македонија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0ACB">
        <w:trPr>
          <w:trHeight w:val="938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pPr>
              <w:spacing w:after="9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Канцеларија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950ACB" w:rsidRDefault="00AC60F2">
            <w:pPr>
              <w:ind w:right="113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бул.Браќа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Ѓиноски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бр.61 -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Гостивар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Лице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Bashkim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Asani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+38942 214-600 </w:t>
            </w:r>
          </w:p>
        </w:tc>
      </w:tr>
      <w:tr w:rsidR="00950ACB">
        <w:trPr>
          <w:trHeight w:val="552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I.1.3)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Bashkim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Asani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 +38942 214-</w:t>
            </w:r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600 </w:t>
            </w:r>
          </w:p>
        </w:tc>
      </w:tr>
      <w:tr w:rsidR="00950ACB">
        <w:trPr>
          <w:trHeight w:val="636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>Е-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пошта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bashkim1979@gmail.com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Факс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+38942214406 </w:t>
            </w:r>
          </w:p>
        </w:tc>
      </w:tr>
      <w:tr w:rsidR="00950ACB">
        <w:trPr>
          <w:trHeight w:val="715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ACB" w:rsidRDefault="00AC60F2">
            <w:proofErr w:type="spellStart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http://gostivari.gov.mk/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50ACB" w:rsidRDefault="00AC60F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950ACB" w:rsidRDefault="00AC60F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950ACB">
      <w:pgSz w:w="11906" w:h="16838"/>
      <w:pgMar w:top="1440" w:right="1437" w:bottom="14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EB7"/>
    <w:multiLevelType w:val="hybridMultilevel"/>
    <w:tmpl w:val="AE0ED742"/>
    <w:lvl w:ilvl="0" w:tplc="C0B46D62">
      <w:start w:val="1"/>
      <w:numFmt w:val="bullet"/>
      <w:lvlText w:val="-"/>
      <w:lvlJc w:val="left"/>
      <w:pPr>
        <w:ind w:left="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44AF0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4CEB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65D2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A76A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2658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CD0B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83206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24B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B5009"/>
    <w:multiLevelType w:val="hybridMultilevel"/>
    <w:tmpl w:val="707E266C"/>
    <w:lvl w:ilvl="0" w:tplc="4CAAA5D2">
      <w:start w:val="1"/>
      <w:numFmt w:val="upperRoman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CC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5E0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00A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EA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CB1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295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C98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62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5A1C58"/>
    <w:multiLevelType w:val="hybridMultilevel"/>
    <w:tmpl w:val="49A25F32"/>
    <w:lvl w:ilvl="0" w:tplc="597EC9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28A1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620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EEF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825B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A8A9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EC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AB5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8BA6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CB"/>
    <w:rsid w:val="00217AB8"/>
    <w:rsid w:val="00434B8D"/>
    <w:rsid w:val="004545F0"/>
    <w:rsid w:val="004963BD"/>
    <w:rsid w:val="005003B1"/>
    <w:rsid w:val="005D43DC"/>
    <w:rsid w:val="00950ACB"/>
    <w:rsid w:val="00AC60F2"/>
    <w:rsid w:val="00B4786B"/>
    <w:rsid w:val="00C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5BD8"/>
  <w15:docId w15:val="{282374DA-F717-4D68-83A3-93714DDF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9" w:lineRule="auto"/>
      <w:ind w:left="10" w:right="313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9" w:lineRule="auto"/>
      <w:ind w:left="10" w:right="31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hyperlink" Target="http://gostivari.gov.m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stivari.gov.mk/" TargetMode="External"/><Relationship Id="rId7" Type="http://schemas.openxmlformats.org/officeDocument/2006/relationships/hyperlink" Target="http://gostivari.gov.mk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4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hyperlink" Target="http://gostivari.gov.m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stivari.gov.mk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://gostivari.gov.mk/" TargetMode="External"/><Relationship Id="rId15" Type="http://schemas.openxmlformats.org/officeDocument/2006/relationships/image" Target="media/image20.png"/><Relationship Id="rId23" Type="http://schemas.openxmlformats.org/officeDocument/2006/relationships/hyperlink" Target="http://gostivari.gov.mk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gostivari.gov.m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10.png"/><Relationship Id="rId22" Type="http://schemas.openxmlformats.org/officeDocument/2006/relationships/hyperlink" Target="http://gostivari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Trajanovski</dc:creator>
  <cp:keywords/>
  <cp:lastModifiedBy>Bashkim_A</cp:lastModifiedBy>
  <cp:revision>10</cp:revision>
  <dcterms:created xsi:type="dcterms:W3CDTF">2022-07-22T09:27:00Z</dcterms:created>
  <dcterms:modified xsi:type="dcterms:W3CDTF">2022-10-05T09:15:00Z</dcterms:modified>
</cp:coreProperties>
</file>