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B4EF" w14:textId="77777777" w:rsidR="00E245BC" w:rsidRDefault="00000000">
      <w:pPr>
        <w:spacing w:after="0"/>
        <w:ind w:right="990"/>
        <w:jc w:val="both"/>
        <w:rPr>
          <w:rFonts w:ascii="Times New Roman" w:hAnsi="Times New Roman"/>
          <w:sz w:val="24"/>
          <w:szCs w:val="24"/>
          <w:lang w:val="mk-MK"/>
        </w:rPr>
      </w:pPr>
      <w:r>
        <w:rPr>
          <w:rFonts w:ascii="Times New Roman" w:hAnsi="Times New Roman"/>
          <w:lang w:val="mk-MK"/>
        </w:rPr>
        <w:t>Këshilli i Komunës së Gostivarit</w:t>
      </w:r>
    </w:p>
    <w:p w14:paraId="1789F38B" w14:textId="77777777" w:rsidR="00E245BC" w:rsidRDefault="00000000">
      <w:pPr>
        <w:spacing w:after="0"/>
        <w:jc w:val="both"/>
        <w:rPr>
          <w:rFonts w:ascii="Times New Roman" w:hAnsi="Times New Roman"/>
        </w:rPr>
      </w:pPr>
      <w:r>
        <w:rPr>
          <w:rFonts w:ascii="Times New Roman" w:hAnsi="Times New Roman"/>
          <w:lang w:val="mk-MK"/>
        </w:rPr>
        <w:t>Совет на Општина Гостивар</w:t>
      </w:r>
    </w:p>
    <w:p w14:paraId="2250D03F" w14:textId="77777777" w:rsidR="00E245BC" w:rsidRDefault="00000000">
      <w:pPr>
        <w:spacing w:after="0"/>
        <w:jc w:val="both"/>
        <w:rPr>
          <w:rFonts w:ascii="Times New Roman" w:hAnsi="Times New Roman"/>
          <w:lang w:val="mk-MK"/>
        </w:rPr>
      </w:pPr>
      <w:r>
        <w:rPr>
          <w:rFonts w:ascii="Times New Roman" w:hAnsi="Times New Roman"/>
          <w:lang w:val="sq-AL"/>
        </w:rPr>
        <w:t>Nr/</w:t>
      </w:r>
      <w:r>
        <w:rPr>
          <w:rFonts w:ascii="Times New Roman" w:hAnsi="Times New Roman"/>
          <w:lang w:val="mk-MK"/>
        </w:rPr>
        <w:t>Бр</w:t>
      </w:r>
    </w:p>
    <w:p w14:paraId="1151D5EF" w14:textId="77777777" w:rsidR="00E245BC" w:rsidRDefault="00000000">
      <w:pPr>
        <w:spacing w:after="0"/>
        <w:jc w:val="both"/>
      </w:pPr>
      <w:r>
        <w:rPr>
          <w:rFonts w:ascii="Times New Roman" w:hAnsi="Times New Roman"/>
        </w:rPr>
        <w:t>?.?.2025</w:t>
      </w:r>
    </w:p>
    <w:p w14:paraId="0B88EB86" w14:textId="77777777" w:rsidR="00E245BC" w:rsidRDefault="00000000">
      <w:pPr>
        <w:spacing w:after="0"/>
        <w:jc w:val="both"/>
        <w:rPr>
          <w:rFonts w:ascii="Times New Roman" w:hAnsi="Times New Roman"/>
          <w:lang w:val="mk-MK"/>
        </w:rPr>
      </w:pPr>
      <w:r>
        <w:rPr>
          <w:rFonts w:ascii="Times New Roman" w:hAnsi="Times New Roman"/>
          <w:lang w:val="mk-MK"/>
        </w:rPr>
        <w:t>Gostivar</w:t>
      </w:r>
      <w:r>
        <w:rPr>
          <w:rFonts w:ascii="Times New Roman" w:hAnsi="Times New Roman"/>
        </w:rPr>
        <w:t>/</w:t>
      </w:r>
      <w:r>
        <w:rPr>
          <w:rFonts w:ascii="Times New Roman" w:hAnsi="Times New Roman"/>
          <w:lang w:val="mk-MK"/>
        </w:rPr>
        <w:t xml:space="preserve"> Гостивар</w:t>
      </w:r>
    </w:p>
    <w:p w14:paraId="1EC021EA" w14:textId="77777777" w:rsidR="00E245BC" w:rsidRDefault="00E245BC">
      <w:pPr>
        <w:spacing w:after="0" w:line="240" w:lineRule="auto"/>
        <w:rPr>
          <w:rFonts w:ascii="Times New Roman" w:hAnsi="Times New Roman"/>
          <w:sz w:val="24"/>
          <w:szCs w:val="24"/>
          <w:lang w:val="en-GB"/>
        </w:rPr>
      </w:pPr>
    </w:p>
    <w:tbl>
      <w:tblPr>
        <w:tblW w:w="9576" w:type="dxa"/>
        <w:tblLook w:val="04A0" w:firstRow="1" w:lastRow="0" w:firstColumn="1" w:lastColumn="0" w:noHBand="0" w:noVBand="1"/>
      </w:tblPr>
      <w:tblGrid>
        <w:gridCol w:w="4393"/>
        <w:gridCol w:w="5183"/>
      </w:tblGrid>
      <w:tr w:rsidR="00E245BC" w14:paraId="5849D35E" w14:textId="77777777">
        <w:tc>
          <w:tcPr>
            <w:tcW w:w="4393" w:type="dxa"/>
          </w:tcPr>
          <w:p w14:paraId="4BE1C441" w14:textId="77777777" w:rsidR="00E245BC" w:rsidRDefault="00E245BC">
            <w:pPr>
              <w:spacing w:after="0" w:line="240" w:lineRule="auto"/>
              <w:rPr>
                <w:rFonts w:ascii="Times New Roman" w:hAnsi="Times New Roman"/>
                <w:sz w:val="24"/>
                <w:szCs w:val="24"/>
                <w:lang w:val="sq-AL"/>
              </w:rPr>
            </w:pPr>
          </w:p>
          <w:p w14:paraId="2F32DEEF" w14:textId="5DBDD62C" w:rsidR="00E245BC" w:rsidRDefault="00000000">
            <w:pPr>
              <w:jc w:val="both"/>
            </w:pPr>
            <w:r>
              <w:rPr>
                <w:rFonts w:ascii="Times New Roman" w:hAnsi="Times New Roman"/>
                <w:lang w:val="sq-AL"/>
              </w:rPr>
              <w:t>Në bazë të nenit 22, paragrafi 1 pika 6 të Ligjit për vetëqeverisje lokale (“Gazeta zyrtare e RM”, nr. 5/02), dhe nenit 68 paragrafi 1 të Statutit të Komunës së Gostivarit (“Fletorja zyrtare e Komunës së Gostivarit”, nr.</w:t>
            </w:r>
            <w:r>
              <w:rPr>
                <w:rFonts w:ascii="Times New Roman" w:hAnsi="Times New Roman"/>
                <w:lang w:val="mk-MK"/>
              </w:rPr>
              <w:t>14</w:t>
            </w:r>
            <w:r>
              <w:rPr>
                <w:rFonts w:ascii="Times New Roman" w:hAnsi="Times New Roman"/>
                <w:lang w:val="sq-AL"/>
              </w:rPr>
              <w:t>/</w:t>
            </w:r>
            <w:r>
              <w:rPr>
                <w:rFonts w:ascii="Times New Roman" w:hAnsi="Times New Roman"/>
                <w:lang w:val="mk-MK"/>
              </w:rPr>
              <w:t>06</w:t>
            </w:r>
            <w:r>
              <w:rPr>
                <w:rFonts w:ascii="Times New Roman" w:hAnsi="Times New Roman"/>
                <w:lang w:val="sq-AL"/>
              </w:rPr>
              <w:t xml:space="preserve">), Këshilli i Komunës së Gostivarit në mbledhjen e mbajtur më </w:t>
            </w:r>
            <w:r w:rsidR="007C3B59">
              <w:rPr>
                <w:rFonts w:ascii="Times New Roman" w:hAnsi="Times New Roman"/>
              </w:rPr>
              <w:t>__________</w:t>
            </w:r>
            <w:r>
              <w:rPr>
                <w:rFonts w:ascii="Times New Roman" w:hAnsi="Times New Roman"/>
              </w:rPr>
              <w:t>202</w:t>
            </w:r>
            <w:r w:rsidR="007C3B59">
              <w:rPr>
                <w:rFonts w:ascii="Times New Roman" w:hAnsi="Times New Roman"/>
              </w:rPr>
              <w:t>6</w:t>
            </w:r>
            <w:r>
              <w:rPr>
                <w:rFonts w:ascii="Times New Roman" w:hAnsi="Times New Roman"/>
              </w:rPr>
              <w:t xml:space="preserve">, </w:t>
            </w:r>
            <w:proofErr w:type="spellStart"/>
            <w:r>
              <w:rPr>
                <w:rFonts w:ascii="Times New Roman" w:hAnsi="Times New Roman"/>
              </w:rPr>
              <w:t>miratoi</w:t>
            </w:r>
            <w:proofErr w:type="spellEnd"/>
            <w:r>
              <w:rPr>
                <w:rFonts w:ascii="Times New Roman" w:hAnsi="Times New Roman"/>
                <w:lang w:val="sq-AL"/>
              </w:rPr>
              <w:t>:</w:t>
            </w:r>
          </w:p>
          <w:p w14:paraId="4D9F5130" w14:textId="0E4B4D0C" w:rsidR="00E245BC" w:rsidRDefault="00000000">
            <w:pPr>
              <w:spacing w:after="0" w:line="240" w:lineRule="auto"/>
              <w:jc w:val="both"/>
              <w:rPr>
                <w:rFonts w:ascii="Times New Roman" w:hAnsi="Times New Roman"/>
                <w:b/>
                <w:sz w:val="24"/>
                <w:szCs w:val="24"/>
                <w:lang w:val="sq-AL"/>
              </w:rPr>
            </w:pPr>
            <w:r>
              <w:rPr>
                <w:rFonts w:ascii="Times New Roman" w:hAnsi="Times New Roman"/>
                <w:b/>
                <w:sz w:val="24"/>
                <w:szCs w:val="24"/>
                <w:lang w:val="sq-AL"/>
              </w:rPr>
              <w:t>Propozim programi për zgjidhjen e problemit të kafshëve të pastreh në territorin e  komunës  së Gostivarit për vitin 202</w:t>
            </w:r>
            <w:r w:rsidR="007C3B59">
              <w:rPr>
                <w:rFonts w:ascii="Times New Roman" w:hAnsi="Times New Roman"/>
                <w:b/>
                <w:sz w:val="24"/>
                <w:szCs w:val="24"/>
                <w:lang w:val="sq-AL"/>
              </w:rPr>
              <w:t>6</w:t>
            </w:r>
          </w:p>
          <w:p w14:paraId="73FA7A86" w14:textId="77777777" w:rsidR="00E245BC" w:rsidRDefault="00000000">
            <w:pPr>
              <w:spacing w:before="240" w:after="0" w:line="240" w:lineRule="auto"/>
              <w:jc w:val="both"/>
              <w:rPr>
                <w:rFonts w:ascii="Times New Roman" w:hAnsi="Times New Roman"/>
                <w:b/>
                <w:sz w:val="24"/>
                <w:szCs w:val="24"/>
                <w:lang w:val="sq-AL"/>
              </w:rPr>
            </w:pPr>
            <w:r>
              <w:rPr>
                <w:rFonts w:ascii="Times New Roman" w:hAnsi="Times New Roman"/>
                <w:b/>
                <w:sz w:val="24"/>
                <w:szCs w:val="24"/>
                <w:lang w:val="sq-AL"/>
              </w:rPr>
              <w:t>1.Hyrje</w:t>
            </w:r>
          </w:p>
          <w:p w14:paraId="6B3B4995" w14:textId="77777777" w:rsidR="00E245BC" w:rsidRDefault="00000000">
            <w:pPr>
              <w:spacing w:before="240" w:after="0" w:line="240" w:lineRule="auto"/>
              <w:jc w:val="both"/>
              <w:rPr>
                <w:rFonts w:ascii="Times New Roman" w:hAnsi="Times New Roman"/>
                <w:sz w:val="24"/>
                <w:szCs w:val="24"/>
                <w:lang w:val="sq-AL"/>
              </w:rPr>
            </w:pPr>
            <w:r>
              <w:rPr>
                <w:rFonts w:ascii="Times New Roman" w:hAnsi="Times New Roman"/>
                <w:sz w:val="24"/>
                <w:szCs w:val="24"/>
                <w:lang w:val="sq-AL"/>
              </w:rPr>
              <w:t xml:space="preserve">Programi për zgjidhjen e problemit të kafshëve të pastreh – tretman të kafshëve të pastreh respektivisht qenë të regjistruar dhe të paregjistruar, që gjenden në sipërfaqet  publike pa praninë e pronarit, është në përputhje me nenet 26, 27, 28, 29 dhe nenin 30 të Ligjit për mbrojtjen dhe mirëqenien e kafshëve (“Gazeta Zyrtare e Republikës së Maqedonisë” nr. 149/ 14; 149/15 dhe 53/16) dhe detyrimet e komunave që dalin nga i njëjti ligj. </w:t>
            </w:r>
          </w:p>
          <w:p w14:paraId="5C82D057"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Me këtë  Programë  përcaktohen aktivitetet për trajtimin e kafshëve të pastrehë, respektivisht  qenve të paregjistruar dhe të regjistruar që gjenden në sipërfaqet publike pa praninë e pronarit, kushtet, organizimin dhe fushëveprimi i ekzekutimit, si dhe mënyra e financimit.</w:t>
            </w:r>
          </w:p>
          <w:p w14:paraId="217F7326" w14:textId="77777777" w:rsidR="00E245BC" w:rsidRDefault="00000000">
            <w:pPr>
              <w:spacing w:after="0" w:line="240" w:lineRule="auto"/>
              <w:jc w:val="both"/>
              <w:rPr>
                <w:rFonts w:ascii="Times New Roman" w:hAnsi="Times New Roman"/>
                <w:sz w:val="24"/>
                <w:szCs w:val="24"/>
                <w:lang w:val="sq-AL"/>
              </w:rPr>
            </w:pPr>
            <w:r>
              <w:rPr>
                <w:rStyle w:val="rynqvb"/>
                <w:rFonts w:ascii="Times New Roman" w:hAnsi="Times New Roman"/>
                <w:color w:val="000000"/>
                <w:sz w:val="24"/>
                <w:szCs w:val="24"/>
                <w:lang w:val="sq-AL"/>
              </w:rPr>
              <w:t xml:space="preserve">Për të zgjidhur problemin të ndërlidhura me  praninëe ritur  të kafshëve të pastrehë, respektivisht për të kontrolluar numrin e tyre, Organizata Botërore e Shëndetësisë rekomandon mënyrën humane të trajtimit </w:t>
            </w:r>
            <w:r>
              <w:rPr>
                <w:rStyle w:val="rynqvb"/>
                <w:rFonts w:ascii="Times New Roman" w:hAnsi="Times New Roman"/>
                <w:color w:val="000000"/>
                <w:sz w:val="24"/>
                <w:szCs w:val="24"/>
                <w:lang w:val="sq-AL"/>
              </w:rPr>
              <w:lastRenderedPageBreak/>
              <w:t>të këtyre kafshëve si të vetmen efektive dhe të qëndrueshme, d.m.th.sterilizimi i tyre masiv, vaksinimi dhe kthimi i sërishëm në territorin nga i cili janë kapur, i cili është i përcaktuar ose ende duhet të rregullohet me një numër më të madh të programeve dhe vendimeve për rendin komunal në komunat e Republikës së Maqedonisë.Konkretisht, Programi nënkupton kapjen dhe sterilizimin/kastrimin masiv dhe vaksinimin e kafshëve të pastreha, d.m.th.të gjitha kafshët e defikuar si të lira në një territor të caktuar.</w:t>
            </w:r>
            <w:r>
              <w:rPr>
                <w:rStyle w:val="rynqvb"/>
                <w:rFonts w:ascii="Times New Roman" w:hAnsi="Times New Roman"/>
                <w:color w:val="000000"/>
                <w:sz w:val="24"/>
                <w:szCs w:val="24"/>
                <w:lang w:val="sq-AL"/>
              </w:rPr>
              <w:br/>
            </w:r>
            <w:r>
              <w:rPr>
                <w:rFonts w:ascii="Times New Roman" w:hAnsi="Times New Roman"/>
                <w:color w:val="000000"/>
                <w:sz w:val="24"/>
                <w:szCs w:val="24"/>
                <w:lang w:val="sq-AL"/>
              </w:rPr>
              <w:t>Pas sterilizimit/kastrimit dhe vaksinimit të kafshëve, të njëjtin kthehen në territorin nga i cili janë kapur dhe ku vazhdojnë të jetojnë. Për shkak të rritjes së popullsisë, për efektin më të shpejtë të garantuar, rekomandohet që 70% e qenve në territor  të caktuar gjeografike të sterilizohen/kastrimohennë afat prej 6 muajve.</w:t>
            </w:r>
            <w:r>
              <w:rPr>
                <w:rStyle w:val="rynqvb"/>
                <w:rFonts w:ascii="Times New Roman" w:hAnsi="Times New Roman"/>
                <w:color w:val="000000"/>
                <w:sz w:val="24"/>
                <w:szCs w:val="24"/>
                <w:lang w:val="sq-AL"/>
              </w:rPr>
              <w:t>Me 75% individë të sterilizuar/kastriuar, përqindja e përparimit të popullsisë është 0%, pas së cilës numri i qenve fillon natyrshëm të bjerë.</w:t>
            </w:r>
          </w:p>
          <w:p w14:paraId="31712E9B" w14:textId="77777777" w:rsidR="00E245BC" w:rsidRDefault="00000000">
            <w:pPr>
              <w:spacing w:before="240"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Pas sterilizimit/kastrimit, të gjitha kafshët vaksinohen, shënjohen (etiketa e veshit ose çip), të fotografuar dhe regjistruar.</w:t>
            </w:r>
          </w:p>
          <w:p w14:paraId="5E15B3D1" w14:textId="77777777" w:rsidR="00E245BC" w:rsidRDefault="00E245BC">
            <w:pPr>
              <w:spacing w:after="0" w:line="240" w:lineRule="auto"/>
              <w:jc w:val="both"/>
              <w:rPr>
                <w:rStyle w:val="rynqvb"/>
                <w:rFonts w:ascii="Times New Roman" w:hAnsi="Times New Roman"/>
                <w:b/>
                <w:color w:val="000000"/>
                <w:sz w:val="24"/>
                <w:szCs w:val="24"/>
                <w:lang w:val="sq-AL"/>
              </w:rPr>
            </w:pPr>
          </w:p>
          <w:p w14:paraId="01A04C05" w14:textId="77777777" w:rsidR="00E245BC" w:rsidRDefault="00000000">
            <w:pPr>
              <w:spacing w:after="0" w:line="240" w:lineRule="auto"/>
              <w:jc w:val="both"/>
              <w:rPr>
                <w:rStyle w:val="rynqvb"/>
                <w:rFonts w:ascii="Times New Roman" w:hAnsi="Times New Roman"/>
                <w:b/>
                <w:color w:val="000000"/>
                <w:sz w:val="24"/>
                <w:szCs w:val="24"/>
                <w:lang w:val="sq-AL"/>
              </w:rPr>
            </w:pPr>
            <w:r>
              <w:rPr>
                <w:rStyle w:val="rynqvb"/>
                <w:rFonts w:ascii="Times New Roman" w:hAnsi="Times New Roman"/>
                <w:b/>
                <w:color w:val="000000"/>
                <w:sz w:val="24"/>
                <w:szCs w:val="24"/>
                <w:lang w:val="sq-AL"/>
              </w:rPr>
              <w:t>2.Prinicipe themelore</w:t>
            </w:r>
          </w:p>
          <w:p w14:paraId="7D910F4A"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Komuna në Republikln e Maqedonës si bartë themelor të kësaj Programe dhe subjektëve relevant në zgjedhjen e problemit me kafshë të pa streh në territorin e vet udhëhqine nga pricimpet në vojim:</w:t>
            </w:r>
          </w:p>
          <w:p w14:paraId="410481EB" w14:textId="77777777" w:rsidR="00E245BC" w:rsidRDefault="00000000">
            <w:pPr>
              <w:spacing w:after="0" w:line="240" w:lineRule="auto"/>
              <w:jc w:val="both"/>
              <w:rPr>
                <w:rFonts w:ascii="Times New Roman" w:hAnsi="Times New Roman"/>
                <w:b/>
                <w:color w:val="000000"/>
                <w:sz w:val="24"/>
                <w:szCs w:val="24"/>
                <w:lang w:val="sq-AL"/>
              </w:rPr>
            </w:pPr>
            <w:r>
              <w:rPr>
                <w:rFonts w:ascii="Times New Roman" w:hAnsi="Times New Roman"/>
                <w:b/>
                <w:i/>
                <w:color w:val="000000"/>
                <w:sz w:val="24"/>
                <w:szCs w:val="24"/>
                <w:lang w:val="sq-AL"/>
              </w:rPr>
              <w:t>2.1.</w:t>
            </w:r>
            <w:r>
              <w:rPr>
                <w:rFonts w:ascii="Times New Roman" w:hAnsi="Times New Roman"/>
                <w:color w:val="000000"/>
                <w:sz w:val="24"/>
                <w:szCs w:val="24"/>
                <w:lang w:val="sq-AL"/>
              </w:rPr>
              <w:t>Parimet për kontituitet</w:t>
            </w:r>
          </w:p>
          <w:p w14:paraId="64F8F94C"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sz w:val="24"/>
                <w:szCs w:val="24"/>
                <w:lang w:val="sq-AL"/>
              </w:rPr>
              <w:t>- Programi degëzohet në nën-programe, strategji, bazohet në projekte të cila paraprakisht  janë bërë, miratuar dhe aplikuar më parë në këtë fushë (ose në mënyrë alternative që do të bëhen)</w:t>
            </w:r>
            <w:r>
              <w:rPr>
                <w:rFonts w:ascii="Times New Roman" w:hAnsi="Times New Roman"/>
                <w:sz w:val="24"/>
                <w:szCs w:val="24"/>
                <w:lang w:val="sq-AL"/>
              </w:rPr>
              <w:br/>
            </w:r>
            <w:r>
              <w:rPr>
                <w:rFonts w:ascii="Times New Roman" w:hAnsi="Times New Roman"/>
                <w:i/>
                <w:sz w:val="24"/>
                <w:szCs w:val="24"/>
                <w:lang w:val="sq-AL"/>
              </w:rPr>
              <w:t>2.2.</w:t>
            </w:r>
            <w:r>
              <w:rPr>
                <w:rFonts w:ascii="Times New Roman" w:hAnsi="Times New Roman"/>
                <w:sz w:val="24"/>
                <w:szCs w:val="24"/>
                <w:lang w:val="sq-AL"/>
              </w:rPr>
              <w:t>Princip univerzal</w:t>
            </w:r>
          </w:p>
          <w:p w14:paraId="3E80CC26" w14:textId="77777777" w:rsidR="00E245BC" w:rsidRDefault="00000000">
            <w:pPr>
              <w:spacing w:after="0" w:line="240" w:lineRule="auto"/>
              <w:jc w:val="both"/>
              <w:rPr>
                <w:rStyle w:val="rynqvb"/>
                <w:rFonts w:ascii="Times New Roman" w:hAnsi="Times New Roman"/>
                <w:color w:val="000000"/>
                <w:sz w:val="24"/>
                <w:szCs w:val="24"/>
                <w:highlight w:val="white"/>
                <w:lang w:val="sq-AL"/>
              </w:rPr>
            </w:pPr>
            <w:r>
              <w:rPr>
                <w:rStyle w:val="rynqvb"/>
                <w:rFonts w:ascii="Times New Roman" w:hAnsi="Times New Roman"/>
                <w:color w:val="000000"/>
                <w:sz w:val="24"/>
                <w:szCs w:val="24"/>
                <w:lang w:val="sq-AL"/>
              </w:rPr>
              <w:lastRenderedPageBreak/>
              <w:t>-Programi bazohet në trajtimin gjithëpërfshirës dhe tejkalimin/zgjidhjen e problemeve në lidhje me mbajtjen e kafshëve nga trajtimi i papërgjegjshëm i kafshëve, mbajtja e tyre joadekuate dhe shumimi i pakontrolluar, si dhe braktisja dhe neglizhenca, probleme të cilat janë në masën më të madhe arsyeja kryesore për rritjen e numrit të kafshëve të braktisura.Për këto arsye, është e nevojshme të merren masa që do të rezultojnë në rritjen e përgjegjësisë së pronarëve të kafshëve. Shërbimi i kontrollit komunal do të vazhdojë të kryejë kontrollin në terren për zbatimin e detyrimeve të qytetarëve në pajtim me Vendimin për rendi komunal</w:t>
            </w:r>
            <w:r>
              <w:rPr>
                <w:rStyle w:val="rynqvb"/>
                <w:rFonts w:ascii="Times New Roman" w:hAnsi="Times New Roman"/>
                <w:color w:val="000000"/>
                <w:sz w:val="24"/>
                <w:szCs w:val="24"/>
                <w:shd w:val="clear" w:color="auto" w:fill="F5F5F5"/>
                <w:lang w:val="sq-AL"/>
              </w:rPr>
              <w:t>.</w:t>
            </w:r>
          </w:p>
          <w:p w14:paraId="6E24AB17" w14:textId="77777777" w:rsidR="00E245BC" w:rsidRDefault="00E245BC">
            <w:pPr>
              <w:spacing w:after="0" w:line="240" w:lineRule="auto"/>
              <w:jc w:val="both"/>
              <w:rPr>
                <w:rFonts w:ascii="Times New Roman" w:hAnsi="Times New Roman"/>
                <w:sz w:val="24"/>
                <w:szCs w:val="24"/>
                <w:lang w:val="sq-AL"/>
              </w:rPr>
            </w:pPr>
          </w:p>
          <w:p w14:paraId="0FC470AB" w14:textId="77777777" w:rsidR="00E245B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Njëkohësisht është i nevojshëm ndryshimi dhe plotësimi i Vendimit për rendin komunal në territorn e komunës së Gostivarit, me të cilin do të rregullohen:</w:t>
            </w:r>
          </w:p>
          <w:p w14:paraId="7E230564" w14:textId="77777777" w:rsidR="00E245BC" w:rsidRDefault="00000000">
            <w:pPr>
              <w:spacing w:after="0" w:line="240" w:lineRule="auto"/>
              <w:jc w:val="both"/>
              <w:rPr>
                <w:rStyle w:val="rynqvb"/>
                <w:rFonts w:ascii="Times New Roman" w:hAnsi="Times New Roman"/>
                <w:b/>
                <w:sz w:val="24"/>
                <w:szCs w:val="24"/>
                <w:lang w:val="sq-AL"/>
              </w:rPr>
            </w:pPr>
            <w:r>
              <w:rPr>
                <w:rStyle w:val="rynqvb"/>
                <w:rFonts w:ascii="Times New Roman" w:hAnsi="Times New Roman"/>
                <w:color w:val="000000"/>
                <w:sz w:val="24"/>
                <w:szCs w:val="24"/>
                <w:lang w:val="sq-AL"/>
              </w:rPr>
              <w:t>- Detyrimi për  identifikim dhe regjistrim të  kafshëve shtëpiake,</w:t>
            </w:r>
          </w:p>
          <w:p w14:paraId="2092D327" w14:textId="77777777" w:rsidR="00E245BC" w:rsidRDefault="00000000">
            <w:pPr>
              <w:spacing w:after="0" w:line="240" w:lineRule="auto"/>
              <w:jc w:val="both"/>
              <w:rPr>
                <w:rStyle w:val="rynqvb"/>
                <w:rFonts w:ascii="Times New Roman" w:hAnsi="Times New Roman"/>
                <w:color w:val="000000"/>
                <w:sz w:val="24"/>
                <w:szCs w:val="24"/>
                <w:highlight w:val="white"/>
                <w:lang w:val="sq-AL"/>
              </w:rPr>
            </w:pPr>
            <w:r>
              <w:rPr>
                <w:rStyle w:val="rynqvb"/>
                <w:rFonts w:ascii="Times New Roman" w:hAnsi="Times New Roman"/>
                <w:color w:val="000000"/>
                <w:sz w:val="24"/>
                <w:szCs w:val="24"/>
                <w:lang w:val="sq-AL"/>
              </w:rPr>
              <w:t xml:space="preserve"> - Mbrojtja e tyre nga mizoria dhe neglizhenca, mënyrae vendosjes dhe  mbajtjes në kushte të përshtatshme për çdo lloj qeni në sipërfaqen e oborrittë tyre</w:t>
            </w:r>
          </w:p>
          <w:p w14:paraId="3BBB428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Do të ndalohet shumimi i pandërprerë i qenve të pronarëve, përveç në kushtet e mbarështuesessë regjistruar dhe do të parashikohen sanksione për braktisjen e kafshës shtëpiake.</w:t>
            </w:r>
          </w:p>
          <w:p w14:paraId="19F41A33"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Komuna e Gostivarit, në bashkëpunim me institucionet lokale arsimore dhe sociale, do t'i njoftojë kategoritë më të reja të qytetarëve me obligimet etike dhe ligjore të pronarëve të kafshëve shtëpiake, përmes ligjëratave edukative. </w:t>
            </w:r>
          </w:p>
          <w:p w14:paraId="449DD23F" w14:textId="77777777" w:rsidR="00E245BC" w:rsidRDefault="00000000">
            <w:pPr>
              <w:spacing w:after="0" w:line="240" w:lineRule="auto"/>
              <w:jc w:val="both"/>
              <w:rPr>
                <w:rStyle w:val="rynqvb"/>
                <w:rFonts w:ascii="Times New Roman" w:hAnsi="Times New Roman"/>
                <w:b/>
                <w:color w:val="000000"/>
                <w:sz w:val="24"/>
                <w:szCs w:val="24"/>
                <w:lang w:val="sq-AL"/>
              </w:rPr>
            </w:pPr>
            <w:r>
              <w:rPr>
                <w:rStyle w:val="rynqvb"/>
                <w:rFonts w:ascii="Times New Roman" w:hAnsi="Times New Roman"/>
                <w:b/>
                <w:color w:val="000000"/>
                <w:sz w:val="24"/>
                <w:szCs w:val="24"/>
                <w:lang w:val="sq-AL"/>
              </w:rPr>
              <w:t>2.3</w:t>
            </w:r>
            <w:r>
              <w:rPr>
                <w:rStyle w:val="rynqvb"/>
                <w:rFonts w:ascii="Times New Roman" w:hAnsi="Times New Roman"/>
                <w:color w:val="000000"/>
                <w:sz w:val="24"/>
                <w:szCs w:val="24"/>
                <w:lang w:val="sq-AL"/>
              </w:rPr>
              <w:t xml:space="preserve"> Parimi i qëndrueshmërisë</w:t>
            </w:r>
          </w:p>
          <w:p w14:paraId="75978BCE"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b/>
                <w:color w:val="000000"/>
                <w:sz w:val="24"/>
                <w:szCs w:val="24"/>
                <w:lang w:val="sq-AL"/>
              </w:rPr>
              <w:t xml:space="preserve">- </w:t>
            </w:r>
            <w:r>
              <w:rPr>
                <w:rStyle w:val="rynqvb"/>
                <w:rFonts w:ascii="Times New Roman" w:hAnsi="Times New Roman"/>
                <w:color w:val="000000"/>
                <w:sz w:val="24"/>
                <w:szCs w:val="24"/>
                <w:lang w:val="sq-AL"/>
              </w:rPr>
              <w:t xml:space="preserve">Programi vendos një sistem kontrolli dhe në këtë mënyrë redukton popullatën e qenve të pastre nga popullata në komunë, e cila do ta zgjidhë këtë problem në mënyrë </w:t>
            </w:r>
            <w:r>
              <w:rPr>
                <w:rStyle w:val="rynqvb"/>
                <w:rFonts w:ascii="Times New Roman" w:hAnsi="Times New Roman"/>
                <w:color w:val="000000"/>
                <w:sz w:val="24"/>
                <w:szCs w:val="24"/>
                <w:lang w:val="sq-AL"/>
              </w:rPr>
              <w:lastRenderedPageBreak/>
              <w:t>afatgjate, respektivisht do të ketë kontroll të vazhdueshëm mbi të;Edukimi është një nga zgjidhjet pozitive afatgjata për kontrollin e kafshëve të pastreha, prandaj është e një rëndësie thelbësore promovimi i fushatave edukative që synojnë të promovojnë një bashkëjetesë të qetë dhe konstruktive midis njerëzve dhe kafshëve dhe një qëndrim të përgjegjshëm ndaj kafshëve.Për të arritur rezultatet e përmendura, është e nevojshme që në këto kampanja, përveç pronarëve të sigurimit të jetës të përfshihen  të gjithë qytetarët (të rritur, të rinj dhe fëmijë) duke përfshirë të gjithë aktorët përkatës (p.sh. shkollat ​​dhe mediat), si dhe njerëzit që punojnë me kafshët.Aspektet kryesore ka të bëjnë  me sa vijon:</w:t>
            </w:r>
          </w:p>
          <w:p w14:paraId="51DB64A2" w14:textId="77777777" w:rsidR="00E245BC" w:rsidRDefault="00E245BC">
            <w:pPr>
              <w:spacing w:after="0" w:line="240" w:lineRule="auto"/>
              <w:jc w:val="both"/>
              <w:rPr>
                <w:rStyle w:val="rynqvb"/>
                <w:rFonts w:ascii="Times New Roman" w:hAnsi="Times New Roman"/>
                <w:color w:val="000000"/>
                <w:sz w:val="24"/>
                <w:szCs w:val="24"/>
                <w:shd w:val="clear" w:color="auto" w:fill="F5F5F5"/>
                <w:lang w:val="sq-AL"/>
              </w:rPr>
            </w:pPr>
          </w:p>
          <w:p w14:paraId="68B06BFF" w14:textId="77777777" w:rsidR="00E245BC" w:rsidRDefault="00000000">
            <w:pPr>
              <w:spacing w:after="0" w:line="240" w:lineRule="auto"/>
              <w:jc w:val="both"/>
              <w:rPr>
                <w:rFonts w:ascii="Times New Roman" w:hAnsi="Times New Roman"/>
                <w:color w:val="000000"/>
                <w:sz w:val="24"/>
                <w:szCs w:val="24"/>
                <w:highlight w:val="white"/>
                <w:lang w:val="sq-AL"/>
              </w:rPr>
            </w:pPr>
            <w:r>
              <w:rPr>
                <w:rFonts w:ascii="Times New Roman" w:hAnsi="Times New Roman"/>
                <w:sz w:val="24"/>
                <w:szCs w:val="24"/>
                <w:lang w:val="sq-AL"/>
              </w:rPr>
              <w:t xml:space="preserve">• Të prezantojë konceptin e pronësisë së përgjegjshme, rëndësinë e sterilizimit, vaksinimit, identifikimit dhe regjistrimit; </w:t>
            </w:r>
          </w:p>
          <w:p w14:paraId="532C0AF9"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Të inkurajojë pronarët që të sterilizojnë, vaksinojnë, identifikojnë dhe regjistrojnë kafshët e tyre shtëpiake;</w:t>
            </w:r>
          </w:p>
          <w:p w14:paraId="5BADDD8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inkurajojë dhe promovojë praktikat më të mira nga vendet fqinje; </w:t>
            </w:r>
          </w:p>
          <w:p w14:paraId="3818738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promovojë kujdesin e përgjegjshëm për qentë e pastrehë të "lagjes"; </w:t>
            </w:r>
          </w:p>
          <w:p w14:paraId="1D15336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edukojë qytetarët dhe të promovojë inkuarjimin për nevojat biologjike, psikologjike dhe etologjike të kafshëve shtëpiake; </w:t>
            </w:r>
          </w:p>
          <w:p w14:paraId="5161A7B8"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inkurajojë vullnetarizmin në strehimoreve për qentë dhe strehimin e përgjegjshëm;</w:t>
            </w:r>
          </w:p>
          <w:p w14:paraId="2A6C2B9E"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w:t>
            </w:r>
            <w:r>
              <w:rPr>
                <w:rFonts w:ascii="Times New Roman" w:hAnsi="Times New Roman"/>
                <w:color w:val="000000"/>
                <w:sz w:val="24"/>
                <w:szCs w:val="24"/>
                <w:lang w:val="sq-AL"/>
              </w:rPr>
              <w:t>Të dekurajojë blerjen e kafshëve shtëpiake;</w:t>
            </w:r>
          </w:p>
          <w:p w14:paraId="12D203D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inkurajohen njerëzit që të raportojnë keqtrajtimin, abuzimin dhe vrasjen e kafshëve deri te organet përkatëse;</w:t>
            </w:r>
          </w:p>
          <w:p w14:paraId="1DEA5F32"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 Të trajnohen njerëzit që punojnë me kafshët (si në strehimore ashtu edhe nëpër rrugët).</w:t>
            </w:r>
          </w:p>
          <w:p w14:paraId="4352BFF4" w14:textId="77777777" w:rsidR="00E245BC" w:rsidRDefault="00E245BC">
            <w:pPr>
              <w:spacing w:after="0" w:line="240" w:lineRule="auto"/>
              <w:jc w:val="both"/>
              <w:rPr>
                <w:rStyle w:val="rynqvb"/>
                <w:rFonts w:ascii="Times New Roman" w:hAnsi="Times New Roman"/>
                <w:color w:val="000000"/>
                <w:sz w:val="24"/>
                <w:szCs w:val="24"/>
                <w:lang w:val="sq-AL"/>
              </w:rPr>
            </w:pPr>
          </w:p>
          <w:p w14:paraId="589AD5B8" w14:textId="77777777" w:rsidR="00E245BC" w:rsidRDefault="00000000">
            <w:pPr>
              <w:spacing w:after="0" w:line="240" w:lineRule="auto"/>
              <w:jc w:val="both"/>
              <w:rPr>
                <w:rFonts w:ascii="Times New Roman" w:hAnsi="Times New Roman"/>
                <w:b/>
                <w:sz w:val="24"/>
                <w:szCs w:val="24"/>
                <w:lang w:val="sq-AL"/>
              </w:rPr>
            </w:pPr>
            <w:r>
              <w:rPr>
                <w:rFonts w:ascii="Times New Roman" w:hAnsi="Times New Roman"/>
                <w:sz w:val="24"/>
                <w:szCs w:val="24"/>
                <w:lang w:val="sq-AL"/>
              </w:rPr>
              <w:lastRenderedPageBreak/>
              <w:t>3.</w:t>
            </w:r>
            <w:r>
              <w:rPr>
                <w:rFonts w:ascii="Times New Roman" w:hAnsi="Times New Roman"/>
                <w:b/>
                <w:sz w:val="24"/>
                <w:szCs w:val="24"/>
                <w:lang w:val="sq-AL"/>
              </w:rPr>
              <w:t>Principi i bashkëpunimit</w:t>
            </w:r>
          </w:p>
          <w:p w14:paraId="4705EB21"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b/>
                <w:sz w:val="24"/>
                <w:szCs w:val="24"/>
                <w:lang w:val="sq-AL"/>
              </w:rPr>
              <w:t>-</w:t>
            </w:r>
            <w:r>
              <w:rPr>
                <w:rFonts w:ascii="Times New Roman" w:hAnsi="Times New Roman"/>
                <w:color w:val="000000"/>
                <w:sz w:val="24"/>
                <w:szCs w:val="24"/>
                <w:lang w:val="sq-AL"/>
              </w:rPr>
              <w:t xml:space="preserve"> Programi zbatohet nëpërmjet përpjekjeve dhe bashkëpunimit të përbashkët të autoriteteve relevante shtetërore dhe locale, organizatave veterinare, ndërmarrjeve komunale dhe para së  gjithash shoqatat për mbrojtjen e kafshëve.</w:t>
            </w:r>
          </w:p>
          <w:p w14:paraId="491A316C" w14:textId="77777777" w:rsidR="00E245BC" w:rsidRDefault="00E245BC">
            <w:pPr>
              <w:spacing w:after="0" w:line="240" w:lineRule="auto"/>
              <w:jc w:val="both"/>
              <w:rPr>
                <w:rFonts w:ascii="Times New Roman" w:hAnsi="Times New Roman"/>
                <w:color w:val="000000"/>
                <w:sz w:val="24"/>
                <w:szCs w:val="24"/>
                <w:lang w:val="sq-AL"/>
              </w:rPr>
            </w:pPr>
          </w:p>
          <w:p w14:paraId="0CE6CD4F" w14:textId="77777777" w:rsidR="00E245BC" w:rsidRDefault="00E245BC">
            <w:pPr>
              <w:spacing w:after="0" w:line="240" w:lineRule="auto"/>
              <w:jc w:val="both"/>
              <w:rPr>
                <w:rFonts w:ascii="Times New Roman" w:hAnsi="Times New Roman"/>
                <w:b/>
                <w:color w:val="000000"/>
                <w:sz w:val="24"/>
                <w:szCs w:val="24"/>
                <w:lang w:val="sq-AL"/>
              </w:rPr>
            </w:pPr>
          </w:p>
          <w:p w14:paraId="0D5F17B5" w14:textId="77777777" w:rsidR="00E245B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3.Qëllimet themelore të programës:</w:t>
            </w:r>
          </w:p>
          <w:p w14:paraId="141D4396" w14:textId="77777777" w:rsidR="00E245BC" w:rsidRDefault="00E245BC">
            <w:pPr>
              <w:spacing w:after="0" w:line="240" w:lineRule="auto"/>
              <w:jc w:val="both"/>
              <w:rPr>
                <w:rFonts w:ascii="Times New Roman" w:hAnsi="Times New Roman"/>
                <w:b/>
                <w:color w:val="000000"/>
                <w:sz w:val="24"/>
                <w:szCs w:val="24"/>
                <w:lang w:val="sq-AL"/>
              </w:rPr>
            </w:pPr>
          </w:p>
          <w:p w14:paraId="41B69A3F" w14:textId="77777777" w:rsidR="00E245B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3.1. Qëllimi</w:t>
            </w:r>
          </w:p>
          <w:p w14:paraId="15484B0A" w14:textId="77777777" w:rsidR="00E245BC" w:rsidRDefault="00E245BC">
            <w:pPr>
              <w:spacing w:after="0" w:line="240" w:lineRule="auto"/>
              <w:jc w:val="both"/>
              <w:rPr>
                <w:rFonts w:ascii="Times New Roman" w:hAnsi="Times New Roman"/>
                <w:b/>
                <w:color w:val="000000"/>
                <w:sz w:val="24"/>
                <w:szCs w:val="24"/>
                <w:lang w:val="sq-AL"/>
              </w:rPr>
            </w:pPr>
          </w:p>
          <w:p w14:paraId="1173848B"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Qëllimi kryesor i programit </w:t>
            </w:r>
            <w:r>
              <w:rPr>
                <w:rFonts w:ascii="Times New Roman" w:hAnsi="Times New Roman"/>
                <w:b/>
                <w:sz w:val="24"/>
                <w:szCs w:val="24"/>
                <w:lang w:val="sq-AL"/>
              </w:rPr>
              <w:t>është kontrolli i popullatës së qenve të pastrehë</w:t>
            </w:r>
            <w:r>
              <w:rPr>
                <w:rFonts w:ascii="Times New Roman" w:hAnsi="Times New Roman"/>
                <w:sz w:val="24"/>
                <w:szCs w:val="24"/>
                <w:lang w:val="sq-AL"/>
              </w:rPr>
              <w:t xml:space="preserve"> në komunën e Gostivarit, tejkalimi efikas, i përgjegjshëm, human, i përhershëm i problemit i cili do të garantojë kujdesin shëndetësor dhe sigurinë publike të popullatës dhe do të parandalojë krijimin/fluksini qenve të rinj në rrugë përmes:</w:t>
            </w:r>
          </w:p>
          <w:p w14:paraId="17B08E08"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b/>
                <w:sz w:val="24"/>
                <w:szCs w:val="24"/>
                <w:lang w:val="sq-AL"/>
              </w:rPr>
              <w:t>1)</w:t>
            </w:r>
            <w:r>
              <w:rPr>
                <w:rFonts w:ascii="Times New Roman" w:hAnsi="Times New Roman"/>
                <w:sz w:val="24"/>
                <w:szCs w:val="24"/>
                <w:lang w:val="sq-AL"/>
              </w:rPr>
              <w:t xml:space="preserve"> zbatimi i strategjisë “kap-sterilizo-vaksino-ktheh” të qenve të pastrehë dhe të gjithë qentë që gjenden të lirë në rrugë dhe</w:t>
            </w:r>
          </w:p>
          <w:p w14:paraId="6B4591F6" w14:textId="77777777" w:rsidR="00E245BC" w:rsidRDefault="00E245BC">
            <w:pPr>
              <w:spacing w:after="0" w:line="240" w:lineRule="auto"/>
              <w:jc w:val="both"/>
              <w:rPr>
                <w:rFonts w:ascii="Times New Roman" w:hAnsi="Times New Roman"/>
                <w:sz w:val="24"/>
                <w:szCs w:val="24"/>
                <w:lang w:val="sq-AL"/>
              </w:rPr>
            </w:pPr>
          </w:p>
          <w:p w14:paraId="66FD6807"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2</w:t>
            </w:r>
            <w:r>
              <w:rPr>
                <w:rFonts w:ascii="Times New Roman" w:hAnsi="Times New Roman"/>
                <w:color w:val="000000"/>
                <w:sz w:val="24"/>
                <w:szCs w:val="24"/>
                <w:lang w:val="sq-AL"/>
              </w:rPr>
              <w:t>) plotësimin me llojet e tjera të masave të parapara në kornizën e Vendimit për rendin komunal dhe/ose akteve të tjera ligjore në kompetencë të komunës, të cilat do të nxisin dhe definojë mbajtjen me përgjegjësi të kafshëve shtëpiake (ndalimi i  të pakontrolluar i shumimit të kafshëve përveç në kushte të përcaktuara me Ligjin për mbrojtjen dhe mirëqenien e kafshëve dhe ndalimin për braktisjenetyre)</w:t>
            </w:r>
          </w:p>
          <w:p w14:paraId="228CB07B" w14:textId="77777777" w:rsidR="00E245BC" w:rsidRDefault="00000000">
            <w:pPr>
              <w:spacing w:after="0" w:line="240" w:lineRule="auto"/>
              <w:jc w:val="both"/>
              <w:rPr>
                <w:rFonts w:ascii="Times New Roman" w:hAnsi="Times New Roman"/>
                <w:sz w:val="24"/>
                <w:szCs w:val="24"/>
                <w:lang w:val="sq-AL"/>
              </w:rPr>
            </w:pPr>
            <w:r>
              <w:rPr>
                <w:rStyle w:val="rynqvb"/>
                <w:rFonts w:ascii="Times New Roman" w:hAnsi="Times New Roman"/>
                <w:color w:val="000000"/>
                <w:sz w:val="24"/>
                <w:szCs w:val="24"/>
                <w:lang w:val="sq-AL"/>
              </w:rPr>
              <w:t>Zbatimi i këtij programi vendos dmth.garanton një numër minimal dhe të kontrolluar të qenve të braktisur në vendet publike të cilët e mbrojnë lokacionin nga fluksi i individëve të rinj (të panjohur për popullatën, të aftë për riprodhim), duke shmangur kështu shqetësimet dhe pasojat më të rënda për qytetarët dhe vetë kafshët.</w:t>
            </w:r>
          </w:p>
          <w:p w14:paraId="0A5B33A8" w14:textId="77777777" w:rsidR="00E245BC" w:rsidRDefault="00E245BC">
            <w:pPr>
              <w:spacing w:after="0" w:line="240" w:lineRule="auto"/>
              <w:rPr>
                <w:rFonts w:ascii="Times New Roman" w:hAnsi="Times New Roman"/>
                <w:b/>
                <w:sz w:val="24"/>
                <w:szCs w:val="24"/>
                <w:lang w:val="sq-AL"/>
              </w:rPr>
            </w:pPr>
          </w:p>
          <w:p w14:paraId="67D966C1" w14:textId="77777777" w:rsidR="00E245BC" w:rsidRDefault="00000000">
            <w:pPr>
              <w:spacing w:after="0" w:line="240" w:lineRule="auto"/>
              <w:rPr>
                <w:rFonts w:ascii="Times New Roman" w:hAnsi="Times New Roman"/>
                <w:b/>
                <w:sz w:val="24"/>
                <w:szCs w:val="24"/>
                <w:lang w:val="sq-AL"/>
              </w:rPr>
            </w:pPr>
            <w:r>
              <w:rPr>
                <w:rFonts w:ascii="Times New Roman" w:hAnsi="Times New Roman"/>
                <w:b/>
                <w:sz w:val="24"/>
                <w:szCs w:val="24"/>
                <w:lang w:val="sq-AL"/>
              </w:rPr>
              <w:lastRenderedPageBreak/>
              <w:t>ARSYETIM:</w:t>
            </w:r>
          </w:p>
          <w:p w14:paraId="1A47F932" w14:textId="77777777" w:rsidR="00E245BC" w:rsidRDefault="00E245BC">
            <w:pPr>
              <w:spacing w:after="0" w:line="240" w:lineRule="auto"/>
              <w:rPr>
                <w:rFonts w:ascii="Times New Roman" w:hAnsi="Times New Roman"/>
                <w:b/>
                <w:sz w:val="24"/>
                <w:szCs w:val="24"/>
                <w:lang w:val="sq-AL"/>
              </w:rPr>
            </w:pPr>
          </w:p>
          <w:p w14:paraId="562FA909"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b/>
                <w:sz w:val="24"/>
                <w:szCs w:val="24"/>
                <w:lang w:val="sq-AL"/>
              </w:rPr>
              <w:t xml:space="preserve">Kontrolli i popullatës së qenve endacak </w:t>
            </w:r>
            <w:r>
              <w:rPr>
                <w:rFonts w:ascii="Times New Roman" w:hAnsi="Times New Roman"/>
                <w:sz w:val="24"/>
                <w:szCs w:val="24"/>
                <w:lang w:val="sq-AL"/>
              </w:rPr>
              <w:t>kryesisht arrihet  me sterilizimin/kastrimin, vaksinimin, shënjimin dhe kthimin të sërishëm të kafshëve në territorin nga i cili janë kapur dhe është ë metodë</w:t>
            </w:r>
            <w:r>
              <w:rPr>
                <w:rFonts w:ascii="Times New Roman" w:hAnsi="Times New Roman"/>
                <w:color w:val="000000"/>
                <w:sz w:val="24"/>
                <w:szCs w:val="24"/>
                <w:lang w:val="sq-AL"/>
              </w:rPr>
              <w:t>e një rëndësie thelbësore për kontrollin e numrave të tepërt.</w:t>
            </w:r>
          </w:p>
          <w:p w14:paraId="7D74AF1C" w14:textId="77777777" w:rsidR="00E245BC" w:rsidRDefault="00E245BC">
            <w:pPr>
              <w:spacing w:after="0" w:line="240" w:lineRule="auto"/>
              <w:jc w:val="both"/>
              <w:rPr>
                <w:rFonts w:ascii="Times New Roman" w:hAnsi="Times New Roman"/>
                <w:color w:val="000000"/>
                <w:sz w:val="24"/>
                <w:szCs w:val="24"/>
                <w:lang w:val="sq-AL"/>
              </w:rPr>
            </w:pPr>
          </w:p>
          <w:p w14:paraId="006EB425"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Parandalohen lindjet e paplanifikuara, nuk ka shpenzime të panevojshme për stacionimin afatgjatë të kafshëve në strehimore dhe shmanget vrasja çnjerëzore, gjë që vetëm e thellojnë problemin. </w:t>
            </w:r>
          </w:p>
          <w:p w14:paraId="3201A35E" w14:textId="77777777" w:rsidR="00E245BC" w:rsidRDefault="00000000">
            <w:pPr>
              <w:spacing w:after="0" w:line="240" w:lineRule="auto"/>
              <w:jc w:val="both"/>
              <w:rPr>
                <w:rFonts w:ascii="Times New Roman" w:hAnsi="Times New Roman"/>
                <w:color w:val="000000"/>
                <w:sz w:val="24"/>
                <w:szCs w:val="24"/>
                <w:lang w:val="sq-AL"/>
              </w:rPr>
            </w:pPr>
            <w:r>
              <w:rPr>
                <w:rStyle w:val="rynqvb"/>
                <w:rFonts w:ascii="Times New Roman" w:hAnsi="Times New Roman"/>
                <w:color w:val="000000"/>
                <w:sz w:val="24"/>
                <w:szCs w:val="24"/>
                <w:lang w:val="sq-AL"/>
              </w:rPr>
              <w:t>Qentë e sterilizuar-kastriruar nuk shumohen më, nënkuptohet paraqitja e tufave të qenve  që është rezultat i cikleve femërore, statusi hormonal i kafshëve ekuilibrohet, rastet e vonesave ulen me 95%.</w:t>
            </w:r>
          </w:p>
          <w:p w14:paraId="03E52246"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Qentë janë të vaksinuar, të pastruar nga parazitët e brendshëm dhe të jashtëm dhe të shëndetshëm.Vendosen kontrolle në terren, duke përjashtuar mundësinë e tërbimit.Qentë e shënjuar të njohur për popullatën dhe se kanë shanse më të mëdha për t'u birësuar.</w:t>
            </w:r>
          </w:p>
          <w:p w14:paraId="08607D3C"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Të rikthyerit në lokacionin  nga i cili janë kapur, e ruajnë lokacionin  nga migrimi tek individët e tjerë, duke parandaluar kështu sëmundjet dhe infeksionet.Shpenzimet janë të njëhershme dhe të arsyeshme, nuk ka shpenzime të panevojshme për vendosjen afatgjatë të kafshëve në strehimore.</w:t>
            </w:r>
          </w:p>
          <w:p w14:paraId="78B11F8D" w14:textId="77777777" w:rsidR="00E245BC" w:rsidRDefault="00000000">
            <w:pPr>
              <w:spacing w:after="0" w:line="240" w:lineRule="auto"/>
              <w:jc w:val="both"/>
              <w:rPr>
                <w:rFonts w:ascii="Times New Roman" w:hAnsi="Times New Roman"/>
                <w:color w:val="000000"/>
                <w:sz w:val="24"/>
                <w:szCs w:val="24"/>
                <w:lang w:val="sq-AL"/>
              </w:rPr>
            </w:pPr>
            <w:r>
              <w:rPr>
                <w:rStyle w:val="rynqvb"/>
                <w:rFonts w:ascii="Times New Roman" w:hAnsi="Times New Roman"/>
                <w:color w:val="000000"/>
                <w:sz w:val="24"/>
                <w:szCs w:val="24"/>
                <w:lang w:val="sq-AL"/>
              </w:rPr>
              <w:t>Me akte ligjore pozitive që do të përfshijnë pronësinë e përgjegjshme dhe aplikimin e sterilizimit/kastrimit sistemik, problemi zgjidhet në mënyrë efikase, humane dhe të përhershëm</w:t>
            </w:r>
            <w:r w:rsidRPr="007C3B59">
              <w:rPr>
                <w:rStyle w:val="rynqvb"/>
                <w:rFonts w:ascii="Times New Roman" w:hAnsi="Times New Roman"/>
                <w:color w:val="000000"/>
                <w:sz w:val="24"/>
                <w:szCs w:val="24"/>
                <w:lang w:val="sq-AL"/>
              </w:rPr>
              <w:t>.</w:t>
            </w:r>
            <w:r w:rsidRPr="007C3B59">
              <w:rPr>
                <w:rFonts w:ascii="Times New Roman" w:hAnsi="Times New Roman"/>
                <w:color w:val="000000"/>
                <w:sz w:val="24"/>
                <w:szCs w:val="24"/>
                <w:lang w:val="sq-AL"/>
              </w:rPr>
              <w:t>" Kap-</w:t>
            </w:r>
            <w:r>
              <w:rPr>
                <w:rFonts w:ascii="Times New Roman" w:hAnsi="Times New Roman"/>
                <w:color w:val="000000"/>
                <w:sz w:val="24"/>
                <w:szCs w:val="24"/>
                <w:lang w:val="sq-AL"/>
              </w:rPr>
              <w:t xml:space="preserve"> sterilizo - vaksino - kthe" është krijuar si një strategji unike efektive dhe nga ana e  Organizata Botërore e Shëndetësisë.Segmenti përpjekësështë i rëndësishëm për vendosjen e kontrollit të duhur të </w:t>
            </w:r>
            <w:r>
              <w:rPr>
                <w:rFonts w:ascii="Times New Roman" w:hAnsi="Times New Roman"/>
                <w:color w:val="000000"/>
                <w:sz w:val="24"/>
                <w:szCs w:val="24"/>
                <w:lang w:val="sq-AL"/>
              </w:rPr>
              <w:lastRenderedPageBreak/>
              <w:t xml:space="preserve">popullatës të kafshëve të pastreh është </w:t>
            </w:r>
            <w:r>
              <w:rPr>
                <w:rFonts w:ascii="Times New Roman" w:hAnsi="Times New Roman"/>
                <w:b/>
                <w:color w:val="000000"/>
                <w:sz w:val="24"/>
                <w:szCs w:val="24"/>
                <w:lang w:val="sq-AL"/>
              </w:rPr>
              <w:t>edukimin e popullsisë dhe promovimin e masave për sterilizimin e qenve  nga ana e  pronarët e tyre</w:t>
            </w:r>
            <w:r>
              <w:rPr>
                <w:rFonts w:ascii="Times New Roman" w:hAnsi="Times New Roman"/>
                <w:color w:val="000000"/>
                <w:sz w:val="24"/>
                <w:szCs w:val="24"/>
                <w:lang w:val="sq-AL"/>
              </w:rPr>
              <w:t xml:space="preserve"> në përputhje me dispozita  ligjore   dhe masat kundër braktisjes së kafshëve (shënjimi si shpuarses  së përhershme dhe regjistrimi i pronarëve të qenve, edukimi i pronarëve, dënim për pronarët e papërgjegjshëm).</w:t>
            </w:r>
          </w:p>
          <w:p w14:paraId="3E1467FC" w14:textId="77777777" w:rsidR="00E245BC" w:rsidRDefault="00E245BC">
            <w:pPr>
              <w:spacing w:after="0" w:line="240" w:lineRule="auto"/>
              <w:jc w:val="both"/>
              <w:rPr>
                <w:rFonts w:ascii="Times New Roman" w:hAnsi="Times New Roman"/>
                <w:color w:val="000000"/>
                <w:sz w:val="24"/>
                <w:szCs w:val="24"/>
                <w:lang w:val="sq-AL"/>
              </w:rPr>
            </w:pPr>
          </w:p>
          <w:p w14:paraId="2FE6053D" w14:textId="77777777" w:rsidR="00E245BC" w:rsidRDefault="00E245BC">
            <w:pPr>
              <w:spacing w:after="0" w:line="240" w:lineRule="auto"/>
              <w:jc w:val="both"/>
              <w:rPr>
                <w:rFonts w:ascii="Times New Roman" w:hAnsi="Times New Roman"/>
                <w:color w:val="000000"/>
                <w:sz w:val="24"/>
                <w:szCs w:val="24"/>
                <w:lang w:val="sq-AL"/>
              </w:rPr>
            </w:pPr>
          </w:p>
          <w:p w14:paraId="2663D512" w14:textId="77777777" w:rsidR="00E245BC" w:rsidRDefault="00E245BC">
            <w:pPr>
              <w:spacing w:after="0" w:line="240" w:lineRule="auto"/>
              <w:jc w:val="both"/>
              <w:rPr>
                <w:rFonts w:ascii="Times New Roman" w:hAnsi="Times New Roman"/>
                <w:color w:val="000000"/>
                <w:sz w:val="24"/>
                <w:szCs w:val="24"/>
                <w:lang w:val="sq-AL"/>
              </w:rPr>
            </w:pPr>
          </w:p>
          <w:p w14:paraId="5EF1DA32"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4.</w:t>
            </w:r>
            <w:r>
              <w:rPr>
                <w:rFonts w:ascii="Times New Roman" w:hAnsi="Times New Roman"/>
                <w:b/>
                <w:color w:val="000000"/>
                <w:sz w:val="24"/>
                <w:szCs w:val="24"/>
                <w:lang w:val="sq-AL"/>
              </w:rPr>
              <w:t>AKTIVITETE TË PLANIFIKUARA</w:t>
            </w:r>
          </w:p>
          <w:p w14:paraId="7F4C9504" w14:textId="77777777" w:rsidR="00E245BC" w:rsidRDefault="00E245BC">
            <w:pPr>
              <w:spacing w:after="0" w:line="240" w:lineRule="auto"/>
              <w:jc w:val="both"/>
              <w:rPr>
                <w:rFonts w:ascii="Times New Roman" w:hAnsi="Times New Roman"/>
                <w:color w:val="000000"/>
                <w:sz w:val="24"/>
                <w:szCs w:val="24"/>
                <w:lang w:val="sq-AL"/>
              </w:rPr>
            </w:pPr>
          </w:p>
          <w:p w14:paraId="37FDA706"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Aktivitetet për trajtimin human të kafshëve të pastreha në territorin e komunës së Gostivarit nënkuptojmë:</w:t>
            </w:r>
          </w:p>
          <w:p w14:paraId="18FD72AA" w14:textId="77777777" w:rsidR="00E245BC" w:rsidRDefault="00E245BC">
            <w:pPr>
              <w:spacing w:after="0" w:line="240" w:lineRule="auto"/>
              <w:jc w:val="both"/>
              <w:rPr>
                <w:rFonts w:ascii="Times New Roman" w:hAnsi="Times New Roman"/>
                <w:color w:val="000000"/>
                <w:sz w:val="24"/>
                <w:szCs w:val="24"/>
                <w:lang w:val="sq-AL"/>
              </w:rPr>
            </w:pPr>
          </w:p>
          <w:p w14:paraId="4E24A34C"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bllokimi i kafshëve,</w:t>
            </w:r>
          </w:p>
          <w:p w14:paraId="6E9975A5"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transportimin e tyre deri te stacionari,</w:t>
            </w:r>
          </w:p>
          <w:p w14:paraId="10432F62"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pranimi dhe kontrolli nga  veterineri i autorizuar,</w:t>
            </w:r>
          </w:p>
          <w:p w14:paraId="7C7D8090"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Ekzaminim laboratorik i kafshëve për sëmundje të caktuara, për qentë që do të jenë pozitiv për sëmundjet leishmaniozë, është paraparë  procedurë në përputhje me urdhrin aktual vjetor për mbrojtjen e shëndetit të kafshëve</w:t>
            </w:r>
          </w:p>
          <w:p w14:paraId="75BA1CD4"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-Zbatimi i tezës së socializimit të qenve nga ana e personave të autorizuar nga AHV.Qentë që do të shpallen të rrezikshëm do të  veprohet në pajtim me dispozitat positive të ligjit.</w:t>
            </w:r>
          </w:p>
          <w:p w14:paraId="7FF0EF6B"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-identifikimi dhe udhëheqja e evidences,</w:t>
            </w:r>
          </w:p>
          <w:p w14:paraId="591DC631"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-ovariohisterektomia dhe orkiektomia, </w:t>
            </w:r>
          </w:p>
          <w:p w14:paraId="66493C6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akomodimi, trajtimi dhe shërimi dh kujdesi </w:t>
            </w:r>
          </w:p>
          <w:p w14:paraId="229F769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-vaksinimi dhe dehelentacioni</w:t>
            </w:r>
          </w:p>
          <w:p w14:paraId="5A954EA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veb servis për publikimin e kafshëve të kapur dhe inkurajimin e adoptimit të tyre </w:t>
            </w:r>
          </w:p>
          <w:p w14:paraId="2CF747AB"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kthim të sërishëm të kafshëve në lokacionin nga ku janë kapur</w:t>
            </w:r>
          </w:p>
          <w:p w14:paraId="25852D4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 eutanazia e kafshëve shumë të sëmura dhe kafshët ekstrem agresive sipas mesit, nëse ato nuk kthehen në shtëpi.</w:t>
            </w:r>
          </w:p>
          <w:p w14:paraId="01270BE9"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lastRenderedPageBreak/>
              <w:t>Aktivitetet e parapara  realizohennë afate reale për realizim nga ana e grupit të veterinarëve (kanë informacion paraprak për afatet e realizimit)</w:t>
            </w:r>
          </w:p>
          <w:p w14:paraId="52009A92"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Kapja dhe transporti</w:t>
            </w:r>
          </w:p>
          <w:p w14:paraId="7C36C454"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-Procesi i kapjes së qenve të pastre paraqet procedurë të parë e cila direkt e parë që ekspozohet drejtpërdrejt në gjykatën e publikut. Cilësia e kapjes, sjellja e personelit ndaj publikut dhe veçanërisht ndaj kafshëve të kapura mund të japë një imazh pozitiv për të gjithë aktivitetit, por nga ana tjetër e punuar në mënyrë jokorekte, mund t’i  traumatizojë kafshët, t'i ekspozojë në dhimbje fizike dhe psikologjike, ndërsa rrjedhimihst edhe të shkaktojnë shumë reagime të paparashikuara nga njerëzit të mjedisin e afërt që kujdesen për qentë dhe kalimtarët e rastit.</w:t>
            </w:r>
            <w:r>
              <w:rPr>
                <w:rStyle w:val="rynqvb"/>
                <w:rFonts w:ascii="Times New Roman" w:hAnsi="Times New Roman"/>
                <w:color w:val="000000"/>
                <w:sz w:val="24"/>
                <w:szCs w:val="24"/>
                <w:lang w:val="sq-AL"/>
              </w:rPr>
              <w:t>Për këtë arsye, përzgjedhja e personelit duhet të jetë e përshtatshme për vetë procedurën, personat duhet të trajnohen dhe certifikohen për shfrytëzimtë metodave humane të kapjes, por mbi të gjitha të mos ndjejnë armiqësi dhe paragjykim ndaj qenve të pastre, si dhe të jenë në gjendje të kontaktojnë me  njerëzit në një mënyrë që nuk do të komprometojë veprimin.Për shkak tëevidentimit, për të regjistruar se si vazhdon kapja.</w:t>
            </w:r>
          </w:p>
          <w:p w14:paraId="5C16C865"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Punëtorët e punësuar për kapjen e kafshëve të pastrehë janë të pajisur me uniforma adekuate dhe mjetet të mbrojtjes personale, si dhe pajisje:  automjet adekuat dhe rimorkio të përshtatshme, sythe dhe rrjeta për kapje (safari) për gjumë të përkohshëm me një mjet të përkohshëm të paralizuar - gjumë, kosha –kafaze për transport, mjete adekuate  dhe pajisje pëe evidentimin  dhe identifikimin e kafshëve të kapura.</w:t>
            </w:r>
          </w:p>
          <w:p w14:paraId="7112AA86"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Transporti nga vendi i kapjes deri në stacion kryhet me automjet të posaçëm të pajisur me pajisje të përshtatshme për strehimin e kafshëve.</w:t>
            </w:r>
          </w:p>
          <w:p w14:paraId="7424BCBB" w14:textId="77777777" w:rsidR="00E245BC" w:rsidRDefault="00000000">
            <w:pPr>
              <w:spacing w:after="0" w:line="240" w:lineRule="auto"/>
              <w:jc w:val="both"/>
              <w:rPr>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Uniformat dhe </w:t>
            </w:r>
            <w:r>
              <w:rPr>
                <w:rFonts w:ascii="Times New Roman" w:hAnsi="Times New Roman"/>
                <w:color w:val="000000"/>
                <w:sz w:val="24"/>
                <w:szCs w:val="24"/>
                <w:lang w:val="sq-AL"/>
              </w:rPr>
              <w:t xml:space="preserve">automjeti janë të shënuara </w:t>
            </w:r>
            <w:r>
              <w:rPr>
                <w:rFonts w:ascii="Times New Roman" w:hAnsi="Times New Roman"/>
                <w:color w:val="000000"/>
                <w:sz w:val="24"/>
                <w:szCs w:val="24"/>
                <w:lang w:val="sq-AL"/>
              </w:rPr>
              <w:lastRenderedPageBreak/>
              <w:t>qartë me një mbishkrim:</w:t>
            </w:r>
          </w:p>
          <w:p w14:paraId="40693B0F" w14:textId="77777777" w:rsidR="00E245BC" w:rsidRDefault="00E245BC">
            <w:pPr>
              <w:spacing w:after="0" w:line="240" w:lineRule="auto"/>
              <w:jc w:val="both"/>
              <w:rPr>
                <w:rFonts w:ascii="Times New Roman" w:hAnsi="Times New Roman"/>
                <w:color w:val="000000"/>
                <w:sz w:val="24"/>
                <w:szCs w:val="24"/>
                <w:lang w:val="sq-AL"/>
              </w:rPr>
            </w:pPr>
          </w:p>
          <w:p w14:paraId="200B824C"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*Shërbimi për human tretman dhe kontollë të kafshëve të pas streh*.</w:t>
            </w:r>
          </w:p>
          <w:p w14:paraId="74925AE6"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Qentë e kapur duhet t'i nënshtrohen një testi socializimi të qenve nga ana e personave të autorizuar nga AHV.</w:t>
            </w:r>
          </w:p>
          <w:p w14:paraId="2DB619B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 Në komunën e Gostivarit llogaritet se ka rreth 1000 qen, prej të cilëve 650 janë në qytet dhe 350 të tjerë në fshatra. </w:t>
            </w:r>
          </w:p>
          <w:p w14:paraId="3E05A4E6"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-Për këtë qëllim nevojiten mjete financiare: </w:t>
            </w:r>
            <w:r w:rsidRPr="007C3B59">
              <w:rPr>
                <w:rStyle w:val="rynqvb"/>
                <w:rFonts w:ascii="Times New Roman" w:hAnsi="Times New Roman"/>
                <w:color w:val="000000"/>
                <w:sz w:val="24"/>
                <w:szCs w:val="24"/>
                <w:lang w:val="sq-AL"/>
              </w:rPr>
              <w:t>gjithsej 2.</w:t>
            </w:r>
            <w:r w:rsidRPr="007C3B59">
              <w:rPr>
                <w:rStyle w:val="rynqvb"/>
                <w:rFonts w:ascii="Times New Roman" w:hAnsi="Times New Roman"/>
                <w:color w:val="000000"/>
                <w:sz w:val="24"/>
                <w:szCs w:val="24"/>
                <w:lang w:val="mk-MK"/>
              </w:rPr>
              <w:t>5</w:t>
            </w:r>
            <w:r w:rsidRPr="007C3B59">
              <w:rPr>
                <w:rStyle w:val="rynqvb"/>
                <w:rFonts w:ascii="Times New Roman" w:hAnsi="Times New Roman"/>
                <w:color w:val="000000"/>
                <w:sz w:val="24"/>
                <w:szCs w:val="24"/>
                <w:lang w:val="sq-AL"/>
              </w:rPr>
              <w:t>00.000 denarë të siguruara nga buxheti i komunës së Gostivarit.</w:t>
            </w:r>
          </w:p>
          <w:p w14:paraId="7993EB76" w14:textId="77777777" w:rsidR="00E245BC" w:rsidRDefault="00E245BC">
            <w:pPr>
              <w:spacing w:after="0" w:line="240" w:lineRule="auto"/>
              <w:jc w:val="both"/>
              <w:rPr>
                <w:rStyle w:val="rynqvb"/>
                <w:rFonts w:ascii="Times New Roman" w:hAnsi="Times New Roman"/>
                <w:color w:val="000000"/>
                <w:sz w:val="24"/>
                <w:szCs w:val="24"/>
                <w:lang w:val="sq-AL"/>
              </w:rPr>
            </w:pPr>
          </w:p>
          <w:p w14:paraId="3ABCFAE3" w14:textId="77777777" w:rsidR="00E245BC" w:rsidRDefault="00000000">
            <w:pPr>
              <w:spacing w:after="0" w:line="240" w:lineRule="auto"/>
              <w:jc w:val="both"/>
              <w:rPr>
                <w:rStyle w:val="rynqvb"/>
                <w:rFonts w:ascii="Times New Roman" w:hAnsi="Times New Roman"/>
                <w:b/>
                <w:color w:val="000000"/>
                <w:sz w:val="24"/>
                <w:szCs w:val="24"/>
                <w:lang w:val="sq-AL"/>
              </w:rPr>
            </w:pPr>
            <w:r>
              <w:rPr>
                <w:rStyle w:val="rynqvb"/>
                <w:rFonts w:ascii="Times New Roman" w:hAnsi="Times New Roman"/>
                <w:b/>
                <w:color w:val="000000"/>
                <w:sz w:val="24"/>
                <w:szCs w:val="24"/>
                <w:lang w:val="sq-AL"/>
              </w:rPr>
              <w:t xml:space="preserve">Stacionar dhe trajtim mjekësor </w:t>
            </w:r>
          </w:p>
          <w:p w14:paraId="7EF1BB64"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Komuna e Gostivarit dhe komunat tjera të regjionit pllanor të pollogut kanë nevojë  të ndërtojën një qendër të re me rezervë dhe përkujdesjen e kafshëve të pastreh dhe kafshëve të rrezikshme.(mjetet e nevojshme finaciare sipas marveshjes eventuale mes komunave të regjionit pllanor të pollogut) </w:t>
            </w:r>
          </w:p>
          <w:p w14:paraId="1AAEDEDF" w14:textId="77777777" w:rsidR="00E245BC" w:rsidRDefault="00E245BC">
            <w:pPr>
              <w:spacing w:after="0" w:line="240" w:lineRule="auto"/>
              <w:jc w:val="both"/>
              <w:rPr>
                <w:rFonts w:ascii="Times New Roman" w:hAnsi="Times New Roman"/>
                <w:color w:val="000000"/>
                <w:sz w:val="24"/>
                <w:szCs w:val="24"/>
                <w:lang w:val="sq-AL"/>
              </w:rPr>
            </w:pPr>
          </w:p>
          <w:p w14:paraId="41A8C816"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-Çdo kafshë e kapur pasi dërgohet në qendrën e trajtimit të qenve të pastrehë ku duhet t'i nënshtrohet ekzaminimit klinik, ndërhyrjes kirurgjike, sterilizimit/kastrimit, vaksinimit, pastrimit nga parazitët e brendshëm dhe të jashtëm. Gjithashtu është e nevojshme që çdo kafshë të jetë i evidentuar/regjistruara në një datë bazë tëtë  dhënave, si dhe të shënuara (me etiketë veshi, copëza ose rrip të plastifikuar) në mënyrë që të mos i shkaktojë dhimbje osetrauma. </w:t>
            </w:r>
          </w:p>
          <w:p w14:paraId="0310BAE1"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Trajtimi i përgjithshëm i potencuar (sterilizimi/kastrimi;</w:t>
            </w:r>
            <w:r>
              <w:rPr>
                <w:rStyle w:val="rynqvb"/>
                <w:rFonts w:ascii="Times New Roman" w:hAnsi="Times New Roman"/>
                <w:color w:val="000000"/>
                <w:sz w:val="24"/>
                <w:szCs w:val="24"/>
                <w:lang w:val="sq-AL"/>
              </w:rPr>
              <w:t>dehelminitiyimi;vaksinimi;shënimi me etiketë në vesh ose mikroçip) për çdo kafshë është përgjegjësi e komuna.</w:t>
            </w:r>
          </w:p>
          <w:p w14:paraId="33DDF6C5"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Qendra për qëndrimin e përkohshëm të kafshëve (në tekstin e mëtejmë: Qendra Tranzite) ose Strehimi, është e nevojshme që ky objekt të plotësojë normat e </w:t>
            </w:r>
            <w:r>
              <w:rPr>
                <w:rFonts w:ascii="Times New Roman" w:hAnsi="Times New Roman"/>
                <w:color w:val="000000"/>
                <w:sz w:val="24"/>
                <w:szCs w:val="24"/>
                <w:lang w:val="sq-AL"/>
              </w:rPr>
              <w:lastRenderedPageBreak/>
              <w:t>përcaktuara në rregulloren për kushtet teknike në strehimore, kushtet për mbajtjen e kafshëve në strehimore procedurat për eutanazinë, mënyrën e mbajtjes së evidencës dhe mënyrën e kryerjes së mbikëqyrjes, formën dhe përmbajtjen e regjistrit dhe mënyrën e regjistrimit, si dhe informacionin e kërkuar për regjistrim.</w:t>
            </w:r>
          </w:p>
          <w:p w14:paraId="6550C3C6" w14:textId="77777777" w:rsidR="00E245B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Komuna e Gostivarit ka objektin e saj me të miratuar PA-1PR.10-3109 të datës 14.10.2021, me vendndodhje në fshatin Banjicë, të pajisur me dhoma të përshtatshme për trajtim mjekësor, si dhe kafaze, bokse për strehimin e kafshëve.</w:t>
            </w:r>
          </w:p>
          <w:p w14:paraId="66737C76" w14:textId="77777777" w:rsidR="00E245BC" w:rsidRDefault="00E245BC">
            <w:pPr>
              <w:spacing w:after="0" w:line="240" w:lineRule="auto"/>
              <w:jc w:val="both"/>
              <w:rPr>
                <w:rFonts w:ascii="Times New Roman" w:hAnsi="Times New Roman"/>
                <w:color w:val="000000"/>
                <w:sz w:val="24"/>
                <w:szCs w:val="24"/>
                <w:lang w:val="sq-AL"/>
              </w:rPr>
            </w:pPr>
          </w:p>
          <w:p w14:paraId="777AAC88" w14:textId="77777777" w:rsidR="00E245BC" w:rsidRDefault="00000000">
            <w:pPr>
              <w:spacing w:after="0" w:line="240" w:lineRule="auto"/>
              <w:jc w:val="both"/>
              <w:rPr>
                <w:rFonts w:ascii="Times New Roman" w:hAnsi="Times New Roman"/>
                <w:sz w:val="24"/>
                <w:szCs w:val="24"/>
                <w:lang w:val="de-DE"/>
              </w:rPr>
            </w:pPr>
            <w:r>
              <w:rPr>
                <w:rFonts w:ascii="Times New Roman" w:hAnsi="Times New Roman"/>
                <w:sz w:val="24"/>
                <w:szCs w:val="24"/>
                <w:lang w:val="de-DE"/>
              </w:rPr>
              <w:t xml:space="preserve">Kafshët e kapura transportohen deri te stacionari ku kryhet pasqzra klinike, vaksinimi dhe dehementizimi. </w:t>
            </w:r>
          </w:p>
          <w:p w14:paraId="3839CC4D" w14:textId="77777777" w:rsidR="00E245BC" w:rsidRDefault="00000000">
            <w:pPr>
              <w:spacing w:after="0" w:line="240" w:lineRule="auto"/>
              <w:jc w:val="both"/>
              <w:rPr>
                <w:rFonts w:ascii="Times New Roman" w:hAnsi="Times New Roman"/>
                <w:sz w:val="24"/>
                <w:szCs w:val="24"/>
                <w:lang w:val="de-DE"/>
              </w:rPr>
            </w:pPr>
            <w:r>
              <w:rPr>
                <w:rFonts w:ascii="Times New Roman" w:hAnsi="Times New Roman"/>
                <w:sz w:val="24"/>
                <w:szCs w:val="24"/>
                <w:lang w:val="de-DE"/>
              </w:rPr>
              <w:t>Identifikimi në terrenpër çdo kafshë të kapur regjistrohen menjëherë dhe evidentohen edhe t</w:t>
            </w:r>
            <w:r>
              <w:rPr>
                <w:rFonts w:ascii="Times New Roman" w:hAnsi="Times New Roman"/>
                <w:sz w:val="24"/>
                <w:szCs w:val="24"/>
                <w:lang w:val="sq-AL"/>
              </w:rPr>
              <w:t xml:space="preserve">ë </w:t>
            </w:r>
            <w:r>
              <w:rPr>
                <w:rFonts w:ascii="Times New Roman" w:hAnsi="Times New Roman"/>
                <w:sz w:val="24"/>
                <w:szCs w:val="24"/>
                <w:lang w:val="de-DE"/>
              </w:rPr>
              <w:t xml:space="preserve"> dhëna të tjera për kafshën si raca, gjini, mosha, shenjat e veçanta, vendi i kapjes etj.</w:t>
            </w:r>
          </w:p>
          <w:p w14:paraId="1C5F7938"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t>Potencohe se me kafshët mund të punojnë vetëm persona veterinerë dhe persona profesionistë që i duan kafshët, që nuk kanë frikë apo armiqësi ndaj kafshëve, personat që kanë kaluar trajnimin e duhur dhe anëtarët e shoqatave për mbrojtjen e kafshëve.Ata janë të obliguar t'i trajtojnë kafshët me kujdes dhe humanizëm, duke përmbushur standardet e përcaktuara me Ligjin për mbrojtjen dhe mirëqenien e kafshëve.</w:t>
            </w:r>
            <w:r>
              <w:rPr>
                <w:rFonts w:ascii="Times New Roman" w:hAnsi="Times New Roman"/>
                <w:color w:val="000000"/>
                <w:sz w:val="24"/>
                <w:szCs w:val="24"/>
                <w:lang w:val="de-DE"/>
              </w:rPr>
              <w:t xml:space="preserve"> Për </w:t>
            </w:r>
            <w:r>
              <w:rPr>
                <w:rStyle w:val="rynqvb"/>
                <w:rFonts w:ascii="Times New Roman" w:hAnsi="Times New Roman"/>
                <w:color w:val="000000"/>
                <w:sz w:val="24"/>
                <w:szCs w:val="24"/>
                <w:lang w:val="de-DE"/>
              </w:rPr>
              <w:t>jetën e kafshëve vetëm një veteriner mund të vlerësojë.</w:t>
            </w:r>
            <w:r>
              <w:rPr>
                <w:rFonts w:ascii="Times New Roman" w:hAnsi="Times New Roman"/>
                <w:color w:val="000000"/>
                <w:sz w:val="24"/>
                <w:szCs w:val="24"/>
                <w:lang w:val="de-DE"/>
              </w:rPr>
              <w:t xml:space="preserve">Respektivisht </w:t>
            </w:r>
            <w:r>
              <w:rPr>
                <w:rStyle w:val="rynqvb"/>
                <w:rFonts w:ascii="Times New Roman" w:hAnsi="Times New Roman"/>
                <w:color w:val="000000"/>
                <w:sz w:val="24"/>
                <w:szCs w:val="24"/>
                <w:lang w:val="de-DE"/>
              </w:rPr>
              <w:t xml:space="preserve"> ndaj kafshëve mund të jetë lëndë i monitorimit nga ana e shoqatave e mbrojtjes së kafshëve, me qëllim që gjatë evidentimit të disa parregullsive, të ofrohet ndihmë për tejkalimin e tyre (në përputhje me praktikat më të mira evropiane në këtë fushë).</w:t>
            </w:r>
          </w:p>
          <w:p w14:paraId="15BA2B9E" w14:textId="77777777" w:rsidR="00E245BC" w:rsidRDefault="00E245BC">
            <w:pPr>
              <w:spacing w:after="0" w:line="240" w:lineRule="auto"/>
              <w:jc w:val="both"/>
              <w:rPr>
                <w:rStyle w:val="rynqvb"/>
                <w:rFonts w:ascii="Times New Roman" w:hAnsi="Times New Roman"/>
                <w:color w:val="000000"/>
                <w:sz w:val="24"/>
                <w:szCs w:val="24"/>
                <w:lang w:val="de-DE"/>
              </w:rPr>
            </w:pPr>
          </w:p>
          <w:p w14:paraId="222810CF" w14:textId="77777777" w:rsidR="00E245BC" w:rsidRDefault="00000000">
            <w:pPr>
              <w:spacing w:after="0" w:line="240" w:lineRule="auto"/>
              <w:jc w:val="both"/>
              <w:rPr>
                <w:rStyle w:val="rynqvb"/>
                <w:rFonts w:ascii="Times New Roman" w:hAnsi="Times New Roman"/>
                <w:b/>
                <w:bCs/>
                <w:color w:val="000000"/>
                <w:sz w:val="24"/>
                <w:szCs w:val="24"/>
                <w:lang w:val="de-DE"/>
              </w:rPr>
            </w:pPr>
            <w:r>
              <w:rPr>
                <w:rStyle w:val="rynqvb"/>
                <w:rFonts w:ascii="Times New Roman" w:hAnsi="Times New Roman"/>
                <w:b/>
                <w:bCs/>
                <w:color w:val="000000"/>
                <w:sz w:val="24"/>
                <w:szCs w:val="24"/>
                <w:lang w:val="de-DE"/>
              </w:rPr>
              <w:t xml:space="preserve">Sterilizimi (ovariohisterektomia dhe orkiektomia) </w:t>
            </w:r>
          </w:p>
          <w:p w14:paraId="7619A8D1"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lastRenderedPageBreak/>
              <w:t>Sterilizimi është masa më efektive që parandalon shumimin e pakontrolluar, zvogëlimin e numrit të qenve të braktisur në hapësirat publike dhe rregullimin e numrimit të  popullatës dhe strehimoreve.Gjithashtu vendos kontrollin dhe riproduktimin e pronarëve të qenve, ashti që në 3-4 vitet e ardhshme ky problem i qenve të braktisur të zgjidhet plotësisht.</w:t>
            </w:r>
          </w:p>
          <w:p w14:paraId="516E4F0A" w14:textId="77777777" w:rsidR="00E245BC" w:rsidRDefault="00E245BC">
            <w:pPr>
              <w:spacing w:after="0" w:line="240" w:lineRule="auto"/>
              <w:jc w:val="both"/>
              <w:rPr>
                <w:rStyle w:val="rynqvb"/>
                <w:rFonts w:ascii="Times New Roman" w:hAnsi="Times New Roman"/>
                <w:color w:val="000000"/>
                <w:sz w:val="24"/>
                <w:szCs w:val="24"/>
                <w:lang w:val="de-DE"/>
              </w:rPr>
            </w:pPr>
          </w:p>
          <w:p w14:paraId="0FDB08E1" w14:textId="77777777" w:rsidR="00E245BC" w:rsidRDefault="00000000">
            <w:pPr>
              <w:spacing w:after="0" w:line="240" w:lineRule="auto"/>
              <w:jc w:val="both"/>
              <w:rPr>
                <w:rFonts w:ascii="Times New Roman" w:hAnsi="Times New Roman"/>
                <w:color w:val="000000"/>
                <w:sz w:val="24"/>
                <w:szCs w:val="24"/>
                <w:lang w:val="de-DE"/>
              </w:rPr>
            </w:pPr>
            <w:r>
              <w:rPr>
                <w:rStyle w:val="rynqvb"/>
                <w:rFonts w:ascii="Times New Roman" w:hAnsi="Times New Roman"/>
                <w:color w:val="000000"/>
                <w:sz w:val="24"/>
                <w:szCs w:val="24"/>
                <w:lang w:val="de-DE"/>
              </w:rPr>
              <w:t>Sterilizimi i kafshëve femra dhe meshkuj bëhet pas një pasyre të detajuar klinike.</w:t>
            </w:r>
          </w:p>
          <w:p w14:paraId="60F055D6"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t>Të gjitha kafshët që sipas mendimit të mjekut veterinar i plotësojnë kriteret për operacion operohen – sterilizohen.</w:t>
            </w:r>
          </w:p>
          <w:p w14:paraId="7F19D21F" w14:textId="77777777" w:rsidR="00E245BC" w:rsidRDefault="00E245BC">
            <w:pPr>
              <w:spacing w:after="0" w:line="240" w:lineRule="auto"/>
              <w:jc w:val="both"/>
              <w:rPr>
                <w:rStyle w:val="rynqvb"/>
                <w:rFonts w:ascii="Times New Roman" w:hAnsi="Times New Roman"/>
                <w:color w:val="000000"/>
                <w:sz w:val="24"/>
                <w:szCs w:val="24"/>
                <w:lang w:val="de-DE"/>
              </w:rPr>
            </w:pPr>
          </w:p>
          <w:p w14:paraId="1C9EF83C" w14:textId="77777777" w:rsidR="00E245BC" w:rsidRDefault="00000000">
            <w:pPr>
              <w:spacing w:after="0" w:line="240" w:lineRule="auto"/>
              <w:jc w:val="both"/>
              <w:rPr>
                <w:rFonts w:ascii="Times New Roman" w:hAnsi="Times New Roman"/>
                <w:color w:val="000000"/>
                <w:sz w:val="24"/>
                <w:szCs w:val="24"/>
                <w:lang w:val="de-DE"/>
              </w:rPr>
            </w:pPr>
            <w:r>
              <w:rPr>
                <w:rStyle w:val="rynqvb"/>
                <w:rFonts w:ascii="Times New Roman" w:hAnsi="Times New Roman"/>
                <w:color w:val="000000"/>
                <w:sz w:val="24"/>
                <w:szCs w:val="24"/>
                <w:lang w:val="de-DE"/>
              </w:rPr>
              <w:t>Pas përfundimit të operacionit, kafshët e operuara vendosen në një repart ku qëndrojnë deri në shërimin e plagëve të tyre. Në periudhën pas operacionit, kafshët vendosen në kafaze të dedikuar, respektivishtbokse, ushqehen rregullisht dhe janë nën mbikëqyrje të vazhdueshme nga persona profesional përkatës.</w:t>
            </w:r>
          </w:p>
          <w:p w14:paraId="19A5CAC6"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t xml:space="preserve">Bokset në stacionare pastrohen rregullisht, bëhet dezinfektimi dhe dezinsektimi dhe nëse është e nevojshme deratizimi i duhur i të gjithë hapësirës  së stacionarit. </w:t>
            </w:r>
          </w:p>
          <w:p w14:paraId="0860D185" w14:textId="77777777" w:rsidR="00E245BC" w:rsidRDefault="00000000">
            <w:pPr>
              <w:spacing w:after="0" w:line="240" w:lineRule="auto"/>
              <w:jc w:val="both"/>
              <w:rPr>
                <w:rFonts w:ascii="Times New Roman" w:hAnsi="Times New Roman"/>
                <w:color w:val="000000"/>
                <w:sz w:val="24"/>
                <w:szCs w:val="24"/>
                <w:lang w:val="de-DE"/>
              </w:rPr>
            </w:pPr>
            <w:r>
              <w:rPr>
                <w:rStyle w:val="rynqvb"/>
                <w:rFonts w:ascii="Times New Roman" w:hAnsi="Times New Roman"/>
                <w:color w:val="000000"/>
                <w:sz w:val="24"/>
                <w:szCs w:val="24"/>
                <w:lang w:val="de-DE"/>
              </w:rPr>
              <w:t>Menjëherë para daljes nga stacionari, kafshët vaksinohen kundër tërbimit dhe dehelmentiyohen.</w:t>
            </w:r>
          </w:p>
          <w:p w14:paraId="055288A7"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t>Kafshët e shënuara me një etiketë veshi kthehen në të njëjtin lokacion ku paraprakisht janë kapur.</w:t>
            </w:r>
          </w:p>
          <w:p w14:paraId="4A511E06" w14:textId="77777777" w:rsidR="00E245BC" w:rsidRDefault="00E245BC">
            <w:pPr>
              <w:spacing w:after="0" w:line="240" w:lineRule="auto"/>
              <w:jc w:val="both"/>
              <w:rPr>
                <w:rStyle w:val="rynqvb"/>
                <w:rFonts w:ascii="Times New Roman" w:hAnsi="Times New Roman"/>
                <w:color w:val="000000"/>
                <w:sz w:val="24"/>
                <w:szCs w:val="24"/>
                <w:lang w:val="de-DE"/>
              </w:rPr>
            </w:pPr>
          </w:p>
          <w:p w14:paraId="24F99E3A" w14:textId="77777777" w:rsidR="00E245BC" w:rsidRDefault="00000000">
            <w:pPr>
              <w:spacing w:after="0" w:line="240" w:lineRule="auto"/>
              <w:jc w:val="both"/>
              <w:rPr>
                <w:rStyle w:val="rynqvb"/>
                <w:rFonts w:ascii="Times New Roman" w:hAnsi="Times New Roman"/>
                <w:b/>
                <w:color w:val="000000"/>
                <w:sz w:val="24"/>
                <w:szCs w:val="24"/>
                <w:lang w:val="de-DE"/>
              </w:rPr>
            </w:pPr>
            <w:r>
              <w:rPr>
                <w:rStyle w:val="rynqvb"/>
                <w:rFonts w:ascii="Times New Roman" w:hAnsi="Times New Roman"/>
                <w:b/>
                <w:color w:val="000000"/>
                <w:sz w:val="24"/>
                <w:szCs w:val="24"/>
                <w:lang w:val="de-DE"/>
              </w:rPr>
              <w:t>Adoptimi dhe strehimi</w:t>
            </w:r>
          </w:p>
          <w:p w14:paraId="1737ECF1" w14:textId="77777777" w:rsidR="00E245BC" w:rsidRDefault="00000000">
            <w:pPr>
              <w:spacing w:after="0" w:line="240" w:lineRule="auto"/>
              <w:jc w:val="both"/>
              <w:rPr>
                <w:rStyle w:val="rynqvb"/>
                <w:rFonts w:ascii="Times New Roman" w:hAnsi="Times New Roman"/>
                <w:color w:val="000000"/>
                <w:sz w:val="24"/>
                <w:szCs w:val="24"/>
                <w:lang w:val="de-DE"/>
              </w:rPr>
            </w:pPr>
            <w:r>
              <w:rPr>
                <w:rStyle w:val="rynqvb"/>
                <w:rFonts w:ascii="Times New Roman" w:hAnsi="Times New Roman"/>
                <w:color w:val="000000"/>
                <w:sz w:val="24"/>
                <w:szCs w:val="24"/>
                <w:lang w:val="de-DE"/>
              </w:rPr>
              <w:t xml:space="preserve"> Birësimi dhe strehimi është mënyra më humane për t'u kujdesur për qentë dhe macet e braktisura.Të gjitha kafshët që strehoen duhet të vaksinohen, sterilizohen dhe të kenë mikroçip, dhe kjo vlen edhe për pronarin që ka pasur tashmë një kafshë të strehuar.Me qëllim për të lehtësuar dhe promovuar strehimin e kafshëve të </w:t>
            </w:r>
            <w:r>
              <w:rPr>
                <w:rStyle w:val="rynqvb"/>
                <w:rFonts w:ascii="Times New Roman" w:hAnsi="Times New Roman"/>
                <w:color w:val="000000"/>
                <w:sz w:val="24"/>
                <w:szCs w:val="24"/>
                <w:lang w:val="de-DE"/>
              </w:rPr>
              <w:lastRenderedPageBreak/>
              <w:t>pastreha, stacionaret duhet të bashkëpunojnë me shoqatat për mbrojtjen e kafshët si dhe qytetarët e interesuar. Është e detyrueshme që rregullisht të fotografohen të gjitha kafshët dhe të publikohen në portalet e hapura të dedikuara në internet, me qëllim që të   lehtësohet dhe inkurajohet procesi i strehimit të kafshëve shtëpiake.</w:t>
            </w:r>
          </w:p>
          <w:p w14:paraId="5789932B" w14:textId="77777777" w:rsidR="00E245BC" w:rsidRDefault="00E245BC">
            <w:pPr>
              <w:spacing w:after="0" w:line="240" w:lineRule="auto"/>
              <w:jc w:val="both"/>
              <w:rPr>
                <w:rFonts w:ascii="Times New Roman" w:hAnsi="Times New Roman"/>
                <w:sz w:val="24"/>
                <w:szCs w:val="24"/>
                <w:lang w:val="sq-AL"/>
              </w:rPr>
            </w:pPr>
          </w:p>
          <w:p w14:paraId="53DFCC9C" w14:textId="77777777" w:rsidR="00E245BC" w:rsidRDefault="00000000">
            <w:pPr>
              <w:spacing w:after="0" w:line="240" w:lineRule="auto"/>
              <w:jc w:val="both"/>
              <w:rPr>
                <w:rStyle w:val="rynqvb"/>
                <w:rFonts w:ascii="Times New Roman" w:hAnsi="Times New Roman"/>
                <w:b/>
                <w:color w:val="000000"/>
                <w:sz w:val="24"/>
                <w:szCs w:val="24"/>
                <w:highlight w:val="white"/>
                <w:lang w:val="sq-AL"/>
              </w:rPr>
            </w:pPr>
            <w:r>
              <w:rPr>
                <w:rStyle w:val="rynqvb"/>
                <w:rFonts w:ascii="Times New Roman" w:hAnsi="Times New Roman"/>
                <w:b/>
                <w:color w:val="000000"/>
                <w:sz w:val="24"/>
                <w:szCs w:val="24"/>
                <w:shd w:val="clear" w:color="auto" w:fill="F5F5F5"/>
                <w:lang w:val="sq-AL"/>
              </w:rPr>
              <w:t xml:space="preserve">Eutanazia </w:t>
            </w:r>
          </w:p>
          <w:p w14:paraId="4BB95D67"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Për qentë që do të jenë pozitivë të sëmundjeve Leishmaniozi, parashikohet një procedurë në përputhje me urdhrin aktual vjetor për mbrojtjen e shëndetit të kafshëve.Eutanazia - është një metodë krejtësisht joefektive për të kontrolluar dhe zgjidhur problemin e kafshëve të braktisura në një nivel afatgjatë, dhe rekomandohet nga ana e Organizatave Botërore e Shëndetësisë që të mund të zbatojnë</w:t>
            </w:r>
            <w:r>
              <w:rPr>
                <w:rStyle w:val="rynqvb"/>
                <w:rFonts w:ascii="Times New Roman" w:hAnsi="Times New Roman"/>
                <w:b/>
                <w:color w:val="000000"/>
                <w:sz w:val="24"/>
                <w:szCs w:val="24"/>
                <w:lang w:val="sq-AL"/>
              </w:rPr>
              <w:t>vetëm dhe ekskluzivisht si një eutanazi humane e kafshëve të sëmura, të cilët janë të sëmurë ose të lënduar përfundimisht - në fazën terminale të sëmundjes ose lëndimit;kur gjendja është e pashërueshme dhe kur është e pamundur të eliminohet dhimbja</w:t>
            </w:r>
            <w:r>
              <w:rPr>
                <w:rStyle w:val="rynqvb"/>
                <w:rFonts w:ascii="Times New Roman" w:hAnsi="Times New Roman"/>
                <w:color w:val="000000"/>
                <w:sz w:val="24"/>
                <w:szCs w:val="24"/>
                <w:lang w:val="sq-AL"/>
              </w:rPr>
              <w:t xml:space="preserve">.Në komunën e Gostivarit kemi pasur dy raste ku janë zbatuar urdhrat e përmendur.Në këtë kontekst dhe në kuadër të këtij Programi, eutanazia mund të kryhet vetëm si opsioni i fundit në rastet kur nuk ka asnjë mënyrë tjetër për të ndihmuar një kafshë ose kur nuk ka asnjë të interesuar për të marrë përsipër shërimtë mëtejshëm të një të kafshe të  sëmurë;si dhe në rastet kur bëhet fjalë për kafshë jashtëzakonisht agresive për të cilën nuk ekziston mundësia e risocializimit.Vendimi për kryerjen e eutanazisë sjell vetëm nga mjeku i mjekësisë veterinare. Kafshët e eutanizuara asgjësohen në një nga mënyrat e përcaktuara me ligj dhe varrosen në gropa special  të ndërtuara </w:t>
            </w:r>
            <w:r>
              <w:rPr>
                <w:rStyle w:val="rynqvb"/>
                <w:rFonts w:ascii="Helvetica" w:hAnsi="Helvetica" w:cs="Helvetica"/>
                <w:color w:val="000000"/>
                <w:sz w:val="27"/>
                <w:szCs w:val="27"/>
                <w:shd w:val="clear" w:color="auto" w:fill="F5F5F5"/>
                <w:lang w:val="sq-AL"/>
              </w:rPr>
              <w:t>.</w:t>
            </w:r>
          </w:p>
          <w:p w14:paraId="2141255E" w14:textId="77777777" w:rsidR="00E245BC" w:rsidRDefault="00E245BC">
            <w:pPr>
              <w:spacing w:after="0" w:line="240" w:lineRule="auto"/>
              <w:jc w:val="both"/>
              <w:rPr>
                <w:rStyle w:val="rynqvb"/>
                <w:rFonts w:ascii="Times New Roman" w:hAnsi="Times New Roman"/>
                <w:b/>
                <w:color w:val="000000"/>
                <w:sz w:val="24"/>
                <w:szCs w:val="24"/>
                <w:shd w:val="clear" w:color="auto" w:fill="F5F5F5"/>
                <w:lang w:val="sq-AL"/>
              </w:rPr>
            </w:pPr>
          </w:p>
          <w:p w14:paraId="5B433EAB" w14:textId="77777777" w:rsidR="00E245BC" w:rsidRDefault="00000000">
            <w:pPr>
              <w:spacing w:after="0" w:line="240" w:lineRule="auto"/>
              <w:jc w:val="both"/>
              <w:rPr>
                <w:rStyle w:val="rynqvb"/>
                <w:rFonts w:ascii="Times New Roman" w:hAnsi="Times New Roman"/>
                <w:b/>
                <w:color w:val="000000"/>
                <w:sz w:val="24"/>
                <w:szCs w:val="24"/>
                <w:highlight w:val="white"/>
                <w:lang w:val="sq-AL"/>
              </w:rPr>
            </w:pPr>
            <w:r>
              <w:rPr>
                <w:rStyle w:val="rynqvb"/>
                <w:rFonts w:ascii="Times New Roman" w:hAnsi="Times New Roman"/>
                <w:b/>
                <w:color w:val="000000"/>
                <w:sz w:val="24"/>
                <w:szCs w:val="24"/>
                <w:lang w:val="sq-AL"/>
              </w:rPr>
              <w:t>Financimi</w:t>
            </w:r>
          </w:p>
          <w:p w14:paraId="3DC816D0"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Financimi i Programit kryhet nga mjetet e siguruara nga buxheti i komunës së Gostivarit, Çmimet për kapjen ekafshëve të   pastrehanë stacionardo të përcaktohen me çmimore të veçanta, të miratuara nga këshilli i komunës. </w:t>
            </w:r>
          </w:p>
          <w:p w14:paraId="40200A98" w14:textId="77777777" w:rsidR="00E245BC" w:rsidRDefault="00E245BC">
            <w:pPr>
              <w:spacing w:after="0" w:line="240" w:lineRule="auto"/>
              <w:jc w:val="both"/>
              <w:rPr>
                <w:rStyle w:val="rynqvb"/>
                <w:rFonts w:ascii="Times New Roman" w:hAnsi="Times New Roman"/>
                <w:color w:val="000000"/>
                <w:sz w:val="24"/>
                <w:szCs w:val="24"/>
                <w:lang w:val="sq-AL"/>
              </w:rPr>
            </w:pPr>
          </w:p>
          <w:p w14:paraId="28434BAD"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Çmimet për tretmanin veterinar të parashikuara nga ky Programëdefinohet  nga ofertuesi më i volitshëm, i zgjedhur me furnizim publik.</w:t>
            </w:r>
          </w:p>
          <w:p w14:paraId="38BAF940" w14:textId="77777777" w:rsidR="00E245BC" w:rsidRDefault="00000000">
            <w:pPr>
              <w:spacing w:after="0" w:line="240" w:lineRule="auto"/>
              <w:jc w:val="both"/>
              <w:rPr>
                <w:rStyle w:val="rynqvb"/>
                <w:rFonts w:ascii="Times New Roman" w:hAnsi="Times New Roman"/>
                <w:b/>
                <w:color w:val="000000"/>
                <w:sz w:val="24"/>
                <w:szCs w:val="24"/>
                <w:lang w:val="sq-AL"/>
              </w:rPr>
            </w:pPr>
            <w:r>
              <w:rPr>
                <w:rStyle w:val="rynqvb"/>
                <w:rFonts w:ascii="Times New Roman" w:hAnsi="Times New Roman"/>
                <w:b/>
                <w:color w:val="000000"/>
                <w:sz w:val="24"/>
                <w:szCs w:val="24"/>
                <w:lang w:val="sq-AL"/>
              </w:rPr>
              <w:t>Ekzekutuesi</w:t>
            </w:r>
          </w:p>
          <w:p w14:paraId="77F8D813" w14:textId="77777777" w:rsidR="00E245BC" w:rsidRDefault="00000000">
            <w:pPr>
              <w:spacing w:after="0" w:line="240" w:lineRule="auto"/>
              <w:jc w:val="both"/>
              <w:rPr>
                <w:rFonts w:ascii="Times New Roman" w:hAnsi="Times New Roman"/>
                <w:b/>
                <w:sz w:val="24"/>
                <w:szCs w:val="24"/>
                <w:lang w:val="sq-AL"/>
              </w:rPr>
            </w:pPr>
            <w:r>
              <w:rPr>
                <w:rStyle w:val="rynqvb"/>
                <w:rFonts w:ascii="Times New Roman" w:hAnsi="Times New Roman"/>
                <w:color w:val="000000"/>
                <w:sz w:val="24"/>
                <w:szCs w:val="24"/>
                <w:lang w:val="sq-AL"/>
              </w:rPr>
              <w:t>Realizues i aktiviteteve të këtij Programi është person juridik, në bazë të një marrëveshjeje të lidhur më parë me komunën.Të dhënat e qenve duhet të futen dhe rregullisht të azhurohen në sistemin informativ të</w:t>
            </w:r>
            <w:r>
              <w:rPr>
                <w:rStyle w:val="rynqvb"/>
                <w:rFonts w:ascii="Times New Roman" w:hAnsi="Times New Roman"/>
                <w:color w:val="000000"/>
                <w:sz w:val="24"/>
                <w:szCs w:val="24"/>
                <w:lang w:val="sq-AL"/>
              </w:rPr>
              <w:br/>
              <w:t>Agjencionitpërushqim dhe veterinary.</w:t>
            </w:r>
            <w:r>
              <w:rPr>
                <w:rStyle w:val="rynqvb"/>
                <w:rFonts w:ascii="Times New Roman" w:hAnsi="Times New Roman"/>
                <w:color w:val="000000"/>
                <w:sz w:val="24"/>
                <w:szCs w:val="24"/>
                <w:lang w:val="sq-AL"/>
              </w:rPr>
              <w:br/>
            </w:r>
          </w:p>
          <w:p w14:paraId="20864A37" w14:textId="77777777" w:rsidR="00E245BC" w:rsidRDefault="00000000">
            <w:pPr>
              <w:spacing w:after="0" w:line="240" w:lineRule="auto"/>
              <w:jc w:val="both"/>
              <w:rPr>
                <w:rFonts w:ascii="Times New Roman" w:hAnsi="Times New Roman"/>
                <w:b/>
                <w:sz w:val="24"/>
                <w:szCs w:val="24"/>
                <w:lang w:val="sq-AL"/>
              </w:rPr>
            </w:pPr>
            <w:r>
              <w:rPr>
                <w:rFonts w:ascii="Times New Roman" w:hAnsi="Times New Roman"/>
                <w:b/>
                <w:sz w:val="24"/>
                <w:szCs w:val="24"/>
                <w:lang w:val="sq-AL"/>
              </w:rPr>
              <w:t>Mbikëqyrje</w:t>
            </w:r>
          </w:p>
          <w:p w14:paraId="5AD9D674"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Mbikëqyrjen mbi  realizimin e Programit e kryen Sektori për veprimtari komunale, në bashkëpunim me Agjencinë për ushqim dhe veterinari (kompetencat që dalin nga Ligji për mbrojtjen dhe mirëqenien e kafshëve) dhe Shoqatat për mbrojtjen e kafshëve. Mbikëqyrjen inspektuese e kryen Departamenti për punë inspektuese të komunës përmes inspektorëve për çështje komunale.</w:t>
            </w:r>
          </w:p>
          <w:p w14:paraId="7204FC00" w14:textId="77777777" w:rsidR="00E245BC" w:rsidRDefault="00E245BC">
            <w:pPr>
              <w:spacing w:after="0" w:line="240" w:lineRule="auto"/>
              <w:jc w:val="both"/>
              <w:rPr>
                <w:rFonts w:ascii="Times New Roman" w:hAnsi="Times New Roman"/>
                <w:sz w:val="24"/>
                <w:szCs w:val="24"/>
                <w:lang w:val="sq-AL"/>
              </w:rPr>
            </w:pPr>
          </w:p>
          <w:p w14:paraId="4444805D" w14:textId="77777777" w:rsidR="00E245BC" w:rsidRDefault="00000000">
            <w:pPr>
              <w:spacing w:after="0" w:line="240" w:lineRule="auto"/>
              <w:jc w:val="both"/>
              <w:rPr>
                <w:rFonts w:ascii="Times New Roman" w:hAnsi="Times New Roman"/>
                <w:sz w:val="24"/>
                <w:szCs w:val="24"/>
                <w:lang w:val="sq-AL"/>
              </w:rPr>
            </w:pPr>
            <w:r>
              <w:rPr>
                <w:rFonts w:ascii="Times New Roman" w:hAnsi="Times New Roman"/>
                <w:b/>
                <w:sz w:val="24"/>
                <w:szCs w:val="24"/>
                <w:lang w:val="sq-AL"/>
              </w:rPr>
              <w:t>Edukimi dhe informimi</w:t>
            </w:r>
          </w:p>
          <w:p w14:paraId="12FD4D13" w14:textId="77777777" w:rsidR="00E245BC" w:rsidRDefault="00000000">
            <w:pPr>
              <w:spacing w:after="0" w:line="240" w:lineRule="auto"/>
              <w:jc w:val="both"/>
              <w:rPr>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Një nga qëllimet e këtij Programi është edukimi dhe informimi i publikut me aktivitetet e tij.Edukimi është një nga zgjidhjet pozitive afatgjata për kontrollin e kafshëve të pastreha, ndaj është e një rëndësie fundamentale promovimi i fushatave edukative që synojnë drejt promovimittëkoekzistences të prandërprerë dhe konstruktive midis njerëzve dhe kafshëve.Për të arritur rezultatet e </w:t>
            </w:r>
            <w:r>
              <w:rPr>
                <w:rStyle w:val="rynqvb"/>
                <w:rFonts w:ascii="Times New Roman" w:hAnsi="Times New Roman"/>
                <w:color w:val="000000"/>
                <w:sz w:val="24"/>
                <w:szCs w:val="24"/>
                <w:lang w:val="sq-AL"/>
              </w:rPr>
              <w:lastRenderedPageBreak/>
              <w:t>përmendura, është e nevojshme  këtokampanja, përveç pronarëve të kafshëve të përfshihen, të gjithë qytetarët (të rritur, të rinj dhe fëmijë) në përfshierrjen e të  gjithë aktorët përkatës (p.sh. shkollat ​​dhe mediat), si dhe njerëzit që punojnë me kafshët.</w:t>
            </w:r>
          </w:p>
          <w:p w14:paraId="1A828ADA" w14:textId="77777777" w:rsidR="00E245BC" w:rsidRDefault="00E245BC">
            <w:pPr>
              <w:spacing w:after="0" w:line="240" w:lineRule="auto"/>
              <w:jc w:val="both"/>
              <w:rPr>
                <w:rFonts w:ascii="Times New Roman" w:hAnsi="Times New Roman"/>
                <w:color w:val="000000"/>
                <w:sz w:val="24"/>
                <w:szCs w:val="24"/>
                <w:lang w:val="sq-AL"/>
              </w:rPr>
            </w:pPr>
          </w:p>
          <w:p w14:paraId="1D158279"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Aspektet kryesore ka të bëjë me sa vijon:</w:t>
            </w:r>
          </w:p>
          <w:p w14:paraId="5D3B150D" w14:textId="77777777" w:rsidR="00E245BC" w:rsidRDefault="00E245BC">
            <w:pPr>
              <w:spacing w:after="0" w:line="240" w:lineRule="auto"/>
              <w:jc w:val="both"/>
              <w:rPr>
                <w:rStyle w:val="rynqvb"/>
                <w:rFonts w:ascii="Times New Roman" w:hAnsi="Times New Roman"/>
                <w:color w:val="000000"/>
                <w:sz w:val="24"/>
                <w:szCs w:val="24"/>
                <w:lang w:val="sq-AL"/>
              </w:rPr>
            </w:pPr>
          </w:p>
          <w:p w14:paraId="3EA37D4C"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prezantojë konceptin e pronësisë së përgjegjshme, rëndësinë e sterilizimit, vaksinimit, identifikimit dhe regjistrimit; </w:t>
            </w:r>
          </w:p>
          <w:p w14:paraId="210AA3D4"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inkurajojnë pronarët që të sterilizojnë, vaksinojnë, dhe t‘i identifikojnë dhe  t‘i regjistrojnë kafshët e tyre shtëpiake;</w:t>
            </w:r>
          </w:p>
          <w:p w14:paraId="303BBFFA"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inkurajojë dhe promovojë praktikat më të mira nga vendet fqinje; </w:t>
            </w:r>
          </w:p>
          <w:p w14:paraId="7F40A9FD"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promovojë kujdesin e përgjegjshëm për qentë pa stre të lagjes; </w:t>
            </w:r>
          </w:p>
          <w:p w14:paraId="6EC65CBF"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edukojnë qytetarët dhe të promovojnë respektin për nevojat biologjike, psikologjike dhe etologjike të kafshëve shtëpiake;</w:t>
            </w:r>
          </w:p>
          <w:p w14:paraId="4AE105BF"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inkurajojë vullnetarizmin në strehimoret e qenve dhe strehimin e përgjegjshëm;</w:t>
            </w:r>
          </w:p>
          <w:p w14:paraId="35A63BB1"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dekurajojë blerjen e kafshëve shtëpiake; </w:t>
            </w:r>
          </w:p>
          <w:p w14:paraId="454CBDD5" w14:textId="77777777" w:rsidR="00E245BC"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xml:space="preserve">• Të inkurajojnë njerëzit që të raportojnë keqtrajtimin, abuzimin dhe vrasjen e kafshëve tek autoritetet përkatëse; </w:t>
            </w:r>
          </w:p>
          <w:p w14:paraId="32633766" w14:textId="77A81B8F" w:rsidR="00E245BC" w:rsidRPr="007C3B59" w:rsidRDefault="00000000">
            <w:pPr>
              <w:spacing w:after="0" w:line="240" w:lineRule="auto"/>
              <w:jc w:val="both"/>
              <w:rPr>
                <w:rStyle w:val="rynqvb"/>
                <w:rFonts w:ascii="Times New Roman" w:hAnsi="Times New Roman"/>
                <w:color w:val="000000"/>
                <w:sz w:val="24"/>
                <w:szCs w:val="24"/>
                <w:lang w:val="sq-AL"/>
              </w:rPr>
            </w:pPr>
            <w:r>
              <w:rPr>
                <w:rStyle w:val="rynqvb"/>
                <w:rFonts w:ascii="Times New Roman" w:hAnsi="Times New Roman"/>
                <w:color w:val="000000"/>
                <w:sz w:val="24"/>
                <w:szCs w:val="24"/>
                <w:lang w:val="sq-AL"/>
              </w:rPr>
              <w:t>• Të trajnohen njerëzit të cilët punojnë me kafshët (si në strehimore ashtu edhe në rrugë).</w:t>
            </w:r>
          </w:p>
          <w:p w14:paraId="76BE90D9" w14:textId="07362D6C" w:rsidR="00E245BC" w:rsidRDefault="00000000">
            <w:pPr>
              <w:spacing w:after="0" w:line="240" w:lineRule="auto"/>
              <w:jc w:val="both"/>
              <w:rPr>
                <w:rStyle w:val="rynqvb"/>
                <w:rFonts w:ascii="Times New Roman" w:hAnsi="Times New Roman"/>
                <w:b/>
                <w:color w:val="000000"/>
                <w:sz w:val="24"/>
                <w:szCs w:val="24"/>
                <w:lang w:val="sq-AL"/>
              </w:rPr>
            </w:pPr>
            <w:r>
              <w:rPr>
                <w:rStyle w:val="rynqvb"/>
                <w:rFonts w:ascii="Times New Roman" w:hAnsi="Times New Roman"/>
                <w:b/>
                <w:color w:val="000000"/>
                <w:sz w:val="24"/>
                <w:szCs w:val="24"/>
                <w:lang w:val="sq-AL"/>
              </w:rPr>
              <w:t xml:space="preserve">Dispozita përfundimtare </w:t>
            </w:r>
          </w:p>
          <w:p w14:paraId="07C7C9F3" w14:textId="77777777" w:rsidR="00E245BC" w:rsidRDefault="00000000">
            <w:pPr>
              <w:spacing w:after="0" w:line="240" w:lineRule="auto"/>
              <w:jc w:val="both"/>
              <w:rPr>
                <w:rFonts w:ascii="Times New Roman" w:hAnsi="Times New Roman"/>
                <w:sz w:val="24"/>
                <w:szCs w:val="24"/>
                <w:lang w:val="sq-AL"/>
              </w:rPr>
            </w:pPr>
            <w:r>
              <w:rPr>
                <w:rStyle w:val="rynqvb"/>
                <w:rFonts w:ascii="Times New Roman" w:hAnsi="Times New Roman"/>
                <w:color w:val="000000"/>
                <w:sz w:val="24"/>
                <w:szCs w:val="24"/>
                <w:lang w:val="sq-AL"/>
              </w:rPr>
              <w:t xml:space="preserve">Ky </w:t>
            </w:r>
            <w:r>
              <w:rPr>
                <w:rStyle w:val="rynqvb"/>
                <w:rFonts w:ascii="Times New Roman" w:hAnsi="Times New Roman"/>
                <w:b/>
                <w:color w:val="000000"/>
                <w:sz w:val="24"/>
                <w:szCs w:val="24"/>
                <w:lang w:val="sq-AL"/>
              </w:rPr>
              <w:t>program</w:t>
            </w:r>
            <w:r>
              <w:rPr>
                <w:rStyle w:val="rynqvb"/>
                <w:rFonts w:ascii="Times New Roman" w:hAnsi="Times New Roman"/>
                <w:color w:val="000000"/>
                <w:sz w:val="24"/>
                <w:szCs w:val="24"/>
                <w:lang w:val="sq-AL"/>
              </w:rPr>
              <w:t xml:space="preserve"> hyn në fuqi ditën e publikimit në " --------------" (Gazeta zyrtare e Komunës së Gostivarit)</w:t>
            </w:r>
          </w:p>
        </w:tc>
        <w:tc>
          <w:tcPr>
            <w:tcW w:w="5182" w:type="dxa"/>
          </w:tcPr>
          <w:p w14:paraId="169B1F29" w14:textId="77777777" w:rsidR="00E245BC" w:rsidRDefault="00E245BC">
            <w:pPr>
              <w:shd w:val="clear" w:color="auto" w:fill="FFFFFF"/>
              <w:spacing w:after="0" w:line="240" w:lineRule="auto"/>
              <w:rPr>
                <w:rFonts w:ascii="Times New Roman" w:hAnsi="Times New Roman"/>
                <w:lang w:val="mk-MK"/>
              </w:rPr>
            </w:pPr>
          </w:p>
          <w:p w14:paraId="58071DFE" w14:textId="2B88FF35" w:rsidR="00E245BC" w:rsidRDefault="00000000">
            <w:pPr>
              <w:shd w:val="clear" w:color="auto" w:fill="FFFFFF"/>
              <w:spacing w:after="0" w:line="240" w:lineRule="auto"/>
              <w:rPr>
                <w:rFonts w:ascii="Times New Roman" w:hAnsi="Times New Roman"/>
                <w:b/>
                <w:bCs/>
                <w:sz w:val="24"/>
                <w:szCs w:val="24"/>
                <w:lang w:val="mk-MK" w:eastAsia="mk-MK"/>
              </w:rPr>
            </w:pPr>
            <w:r>
              <w:rPr>
                <w:rFonts w:ascii="Times New Roman" w:hAnsi="Times New Roman"/>
                <w:lang w:val="mk-MK"/>
              </w:rPr>
              <w:t>Врз основа на член 22, став 1, точка 6 од Законот за локалната самоуправа („Сл. весник на РМ“ бр.5/02), и член 68, став 1 од Статутот на Општина Гостивар („Службен. гласник на Општина Гостивар“ бр.14/06),</w:t>
            </w:r>
            <w:r>
              <w:rPr>
                <w:rFonts w:ascii="Times New Roman" w:hAnsi="Times New Roman"/>
                <w:lang w:val="ru-RU"/>
              </w:rPr>
              <w:t xml:space="preserve"> Советот на </w:t>
            </w:r>
            <w:r>
              <w:rPr>
                <w:rFonts w:ascii="Times New Roman" w:hAnsi="Times New Roman"/>
                <w:lang w:val="mk-MK"/>
              </w:rPr>
              <w:t>О</w:t>
            </w:r>
            <w:r>
              <w:rPr>
                <w:rFonts w:ascii="Times New Roman" w:hAnsi="Times New Roman"/>
                <w:lang w:val="ru-RU"/>
              </w:rPr>
              <w:t xml:space="preserve">пштина </w:t>
            </w:r>
            <w:r>
              <w:rPr>
                <w:rFonts w:ascii="Times New Roman" w:hAnsi="Times New Roman"/>
                <w:lang w:val="mk-MK"/>
              </w:rPr>
              <w:t>Гостивар на седницата одржана на</w:t>
            </w:r>
            <w:r w:rsidR="007C3B59">
              <w:rPr>
                <w:rFonts w:ascii="Times New Roman" w:hAnsi="Times New Roman"/>
                <w:lang w:val="sq-AL"/>
              </w:rPr>
              <w:t>________</w:t>
            </w:r>
            <w:r>
              <w:rPr>
                <w:rFonts w:ascii="Times New Roman" w:hAnsi="Times New Roman"/>
                <w:lang w:val="mk-MK"/>
              </w:rPr>
              <w:t>202</w:t>
            </w:r>
            <w:r w:rsidR="007C3B59">
              <w:rPr>
                <w:rFonts w:ascii="Times New Roman" w:hAnsi="Times New Roman"/>
                <w:lang w:val="sq-AL"/>
              </w:rPr>
              <w:t>6</w:t>
            </w:r>
            <w:r>
              <w:rPr>
                <w:rFonts w:ascii="Times New Roman" w:hAnsi="Times New Roman"/>
                <w:lang w:val="mk-MK"/>
              </w:rPr>
              <w:t>година, донесе</w:t>
            </w:r>
          </w:p>
          <w:p w14:paraId="241678A9" w14:textId="77777777" w:rsidR="00E245BC" w:rsidRDefault="00E245BC">
            <w:pPr>
              <w:shd w:val="clear" w:color="auto" w:fill="FFFFFF"/>
              <w:spacing w:after="0" w:line="240" w:lineRule="auto"/>
              <w:rPr>
                <w:rFonts w:ascii="Times New Roman" w:hAnsi="Times New Roman"/>
                <w:b/>
                <w:bCs/>
                <w:sz w:val="24"/>
                <w:szCs w:val="24"/>
                <w:lang w:val="mk-MK" w:eastAsia="mk-MK"/>
              </w:rPr>
            </w:pPr>
          </w:p>
          <w:p w14:paraId="0D1FA7A4" w14:textId="77777777" w:rsidR="00E245BC" w:rsidRDefault="00E245BC">
            <w:pPr>
              <w:shd w:val="clear" w:color="auto" w:fill="FFFFFF"/>
              <w:spacing w:after="0" w:line="240" w:lineRule="auto"/>
              <w:rPr>
                <w:rFonts w:ascii="Times New Roman" w:hAnsi="Times New Roman"/>
                <w:b/>
                <w:bCs/>
                <w:sz w:val="24"/>
                <w:szCs w:val="24"/>
                <w:lang w:val="mk-MK" w:eastAsia="mk-MK"/>
              </w:rPr>
            </w:pPr>
          </w:p>
          <w:p w14:paraId="126EF38E" w14:textId="77777777" w:rsidR="00E245BC" w:rsidRDefault="00E245BC">
            <w:pPr>
              <w:shd w:val="clear" w:color="auto" w:fill="FFFFFF"/>
              <w:spacing w:after="0" w:line="240" w:lineRule="auto"/>
              <w:rPr>
                <w:rFonts w:ascii="Times New Roman" w:hAnsi="Times New Roman"/>
                <w:b/>
                <w:bCs/>
                <w:sz w:val="24"/>
                <w:szCs w:val="24"/>
                <w:lang w:val="mk-MK" w:eastAsia="mk-MK"/>
              </w:rPr>
            </w:pPr>
          </w:p>
          <w:p w14:paraId="4582522C" w14:textId="5D2BF9EB"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Предлог програма</w:t>
            </w:r>
            <w:r>
              <w:rPr>
                <w:rFonts w:ascii="Times New Roman" w:hAnsi="Times New Roman"/>
                <w:b/>
                <w:bCs/>
                <w:sz w:val="24"/>
                <w:szCs w:val="24"/>
                <w:shd w:val="clear" w:color="auto" w:fill="FFFFFF"/>
                <w:lang w:eastAsia="mk-MK"/>
              </w:rPr>
              <w:t xml:space="preserve"> </w:t>
            </w:r>
            <w:r>
              <w:rPr>
                <w:rFonts w:ascii="Times New Roman" w:hAnsi="Times New Roman"/>
                <w:b/>
                <w:bCs/>
                <w:sz w:val="24"/>
                <w:szCs w:val="24"/>
                <w:shd w:val="clear" w:color="auto" w:fill="FFFFFF"/>
                <w:lang w:val="mk-MK" w:eastAsia="mk-MK"/>
              </w:rPr>
              <w:t>за решавање на проблемот со бездомните  животни на подрачјето на општина Гостивар за 202</w:t>
            </w:r>
            <w:r w:rsidR="007C3B59">
              <w:rPr>
                <w:rFonts w:ascii="Times New Roman" w:hAnsi="Times New Roman"/>
                <w:b/>
                <w:bCs/>
                <w:sz w:val="24"/>
                <w:szCs w:val="24"/>
                <w:shd w:val="clear" w:color="auto" w:fill="FFFFFF"/>
                <w:lang w:eastAsia="mk-MK"/>
              </w:rPr>
              <w:t>6</w:t>
            </w:r>
            <w:r>
              <w:rPr>
                <w:rFonts w:ascii="Times New Roman" w:hAnsi="Times New Roman"/>
                <w:b/>
                <w:bCs/>
                <w:sz w:val="24"/>
                <w:szCs w:val="24"/>
                <w:shd w:val="clear" w:color="auto" w:fill="FFFFFF"/>
                <w:lang w:val="mk-MK" w:eastAsia="mk-MK"/>
              </w:rPr>
              <w:t xml:space="preserve"> година</w:t>
            </w:r>
          </w:p>
          <w:p w14:paraId="339735AE" w14:textId="77777777" w:rsidR="00E245BC" w:rsidRDefault="00E245BC">
            <w:pPr>
              <w:spacing w:after="0" w:line="240" w:lineRule="auto"/>
              <w:jc w:val="both"/>
              <w:rPr>
                <w:rFonts w:ascii="Times New Roman" w:hAnsi="Times New Roman"/>
                <w:sz w:val="18"/>
                <w:szCs w:val="18"/>
                <w:shd w:val="clear" w:color="auto" w:fill="FFFFFF"/>
                <w:lang w:val="mk-MK" w:eastAsia="mk-MK"/>
              </w:rPr>
            </w:pPr>
          </w:p>
          <w:p w14:paraId="4AF329EE"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1.Вовед</w:t>
            </w:r>
          </w:p>
          <w:p w14:paraId="6D9C6181" w14:textId="77777777" w:rsidR="00E245BC" w:rsidRDefault="00E245BC">
            <w:pPr>
              <w:spacing w:after="0" w:line="240" w:lineRule="auto"/>
              <w:jc w:val="both"/>
              <w:rPr>
                <w:rFonts w:ascii="Times New Roman" w:hAnsi="Times New Roman"/>
                <w:sz w:val="16"/>
                <w:szCs w:val="16"/>
                <w:shd w:val="clear" w:color="auto" w:fill="FFFFFF"/>
                <w:lang w:val="mk-MK" w:eastAsia="mk-MK"/>
              </w:rPr>
            </w:pPr>
          </w:p>
          <w:p w14:paraId="23558E1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Програмата за решавање на проблемот со бездомните животни - третман на бездомни кучиња, односно нерегистрирани и регистрирани кучиња, затекнати на јавни површини без присуство на сопственикот, е во согласност со членовите 26,27,28,29 и член 30 од Законот за заштита и благосостојба на животните („Службен весник на РМ“ бр.149</w:t>
            </w:r>
            <w:r>
              <w:rPr>
                <w:rFonts w:ascii="Times New Roman" w:hAnsi="Times New Roman"/>
                <w:sz w:val="24"/>
                <w:szCs w:val="24"/>
                <w:shd w:val="clear" w:color="auto" w:fill="FFFFFF"/>
                <w:lang w:val="ru-RU" w:eastAsia="mk-MK"/>
              </w:rPr>
              <w:t>/14</w:t>
            </w:r>
            <w:r>
              <w:rPr>
                <w:rFonts w:ascii="Times New Roman" w:hAnsi="Times New Roman"/>
                <w:sz w:val="24"/>
                <w:szCs w:val="24"/>
                <w:shd w:val="clear" w:color="auto" w:fill="FFFFFF"/>
                <w:lang w:val="mk-MK" w:eastAsia="mk-MK"/>
              </w:rPr>
              <w:t>;149/15 и 53/16)и обврските на општините кои произлегуваат од истиотзакон.</w:t>
            </w:r>
          </w:p>
          <w:p w14:paraId="24390EDB"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 Со оваа Програма се утврдуваат активностите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третирање на бездомните животни, односно нерегистрирани и регистрирани кучиња затекнати на јавни површини без присуство на сопственикот;условите, организацијата и обемот на извршувањето, како и начинот на финансирањето.</w:t>
            </w:r>
            <w:r>
              <w:rPr>
                <w:rFonts w:ascii="Times New Roman" w:hAnsi="Times New Roman"/>
                <w:sz w:val="24"/>
                <w:szCs w:val="24"/>
                <w:shd w:val="clear" w:color="auto" w:fill="FFFFFF"/>
                <w:lang w:val="mk-MK" w:eastAsia="mk-MK"/>
              </w:rPr>
              <w:br/>
              <w:t>За решавање на проблемот поврзан со зголеменото присуство на бездомните животни, односно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xml:space="preserve"> контрола на нивниот број, од страна на Светската здравствена организација, како единствено ефикасени оддржлив  е препорачан </w:t>
            </w:r>
            <w:r>
              <w:rPr>
                <w:rFonts w:ascii="Times New Roman" w:hAnsi="Times New Roman"/>
                <w:sz w:val="24"/>
                <w:szCs w:val="24"/>
                <w:shd w:val="clear" w:color="auto" w:fill="FFFFFF"/>
                <w:lang w:val="mk-MK" w:eastAsia="mk-MK"/>
              </w:rPr>
              <w:lastRenderedPageBreak/>
              <w:t>хуманиот начин на третирање на овие животни, т.е. нивната масовна стерилизација, вакцинација и повторно врќање на територијата од која се заловени, што е уредено или допрва треба да се уреди со поголем број Програми и Одлуки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комунален ред во општините во Република Македонија.</w:t>
            </w:r>
          </w:p>
          <w:p w14:paraId="3BFB9CC2"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Поточно Програмата подразбира заловување и масовна стерилизација/кастрација и вакцинација на бездомните животни, т.е. сите животни дефинирани како слободни на одредена територија.</w:t>
            </w:r>
          </w:p>
          <w:p w14:paraId="3EB996F8"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По стерилизацијата/кастрацијата и вакцинацијата на животните истите се враќаат на територијата од којашто биле заловени и каде што продолжуваат да живеат. Поради порастот на популацијата, за најбрз загарантиран ефектпрепорачливо е 70% од кучињата во одредено географско подрачје да се стерилизираат/кастрираат во рок од 6 месеци.  Со 75% стерилизирани/кастрирани единки, процентот на напредок на популацијата станува 0%, по што бројот на кучиња природно почнува да опаѓа.</w:t>
            </w:r>
          </w:p>
          <w:p w14:paraId="70E16F6C"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137C7F71"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2A31D99C"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5575FB0E"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По стерилизација/кастрација сите животни се вакцинирани, обележани (ушна маркичка или чип), фотографирани и регистрирани.</w:t>
            </w:r>
          </w:p>
          <w:p w14:paraId="2A2D2992"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21A08595"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b/>
                <w:sz w:val="24"/>
                <w:szCs w:val="24"/>
                <w:shd w:val="clear" w:color="auto" w:fill="FFFFFF"/>
                <w:lang w:val="mk-MK" w:eastAsia="mk-MK"/>
              </w:rPr>
              <w:t>2. Основни принципи:</w:t>
            </w:r>
          </w:p>
          <w:p w14:paraId="263159CE"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Општините во Република Македонија како основни носители на оваа Програма и релевантни субјекти во решавање на проблемот со бездомните животни на својата територија, се раководат од следните принципи:</w:t>
            </w:r>
          </w:p>
          <w:p w14:paraId="4E4F01E9"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48092BD3" w14:textId="77777777" w:rsidR="00E245BC" w:rsidRDefault="00000000">
            <w:pPr>
              <w:numPr>
                <w:ilvl w:val="1"/>
                <w:numId w:val="1"/>
              </w:num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Принципи за контитуитет </w:t>
            </w:r>
          </w:p>
          <w:p w14:paraId="22E311E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Програмата се разгранува на подпрограми,стратегија, се надоврзува на проекти кои се претходно направени, усвоени и применувани во оваа област (или алтернативно кои ќе бидат направени)</w:t>
            </w:r>
          </w:p>
          <w:p w14:paraId="7C317824" w14:textId="77777777" w:rsidR="00E245BC" w:rsidRDefault="00000000">
            <w:pPr>
              <w:numPr>
                <w:ilvl w:val="1"/>
                <w:numId w:val="1"/>
              </w:num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Универзален принцип</w:t>
            </w:r>
          </w:p>
          <w:p w14:paraId="10DAFF02"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eastAsia="mk-MK"/>
              </w:rPr>
              <w:lastRenderedPageBreak/>
              <w:t>-</w:t>
            </w:r>
            <w:r>
              <w:rPr>
                <w:rFonts w:ascii="Times New Roman" w:hAnsi="Times New Roman"/>
                <w:sz w:val="24"/>
                <w:szCs w:val="24"/>
                <w:shd w:val="clear" w:color="auto" w:fill="FFFFFF"/>
                <w:lang w:val="mk-MK" w:eastAsia="mk-MK"/>
              </w:rPr>
              <w:t xml:space="preserve">Програмата се надоврзува на сеопфатно третирање и надминување/решавање на проблемите во врска со чувањето на животниод неодговорен однос кон животните, нивно неадекватно чување и неконтролирано размножување, како и напуштање и занемарување, проблем кои се во најголема мерка главен причинител за зголемување бројот на напуштени животни. Од тие причини еклучно да се превземат мерки  кои ќе резултираат со зголемување на одговорноста на сопствениците на животни.Комуналната редарска служба ќе продолжи да врши контрола на терен за спроведување на обврските на граѓаните согласно Одлуката за комунален ред. </w:t>
            </w:r>
          </w:p>
          <w:p w14:paraId="3C75A201"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07D4D5A3"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0B147674"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2B11086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sz w:val="24"/>
                <w:szCs w:val="24"/>
                <w:shd w:val="clear" w:color="auto" w:fill="FFFFFF"/>
                <w:lang w:val="mk-MK" w:eastAsia="mk-MK"/>
              </w:rPr>
              <w:t>Воедно е неопходно е да се изврши измена и дополнување на Оддлуката за комунален ред на подрачјето на општина Гостивар со кои ќе  се уреди:</w:t>
            </w:r>
          </w:p>
          <w:p w14:paraId="477B023F"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55120DA4"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-Обврската за идентификација и регистрација на домашни миленици,</w:t>
            </w:r>
          </w:p>
          <w:p w14:paraId="30A235DB"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-Нивна заштита од суровост и занемарување, начин на сместување и чување под соодветни услови за секој вид на куче во сопствената дворна површина</w:t>
            </w:r>
          </w:p>
          <w:p w14:paraId="59F8CDE7"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-Ќе се забрани непреченото размножување на сопственичките кучиња освен во услови на регистрирана одгледувачница и предвидат санкции за напуштањето миленик</w:t>
            </w:r>
          </w:p>
          <w:p w14:paraId="38FFEB5D"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Општина Гостивар во соработка со локалните образовни и социјални институции ќе ги запознава најмладите категории на граѓани со етичките и законски обврски на сопствениците на миленици, преку едукативни предавања.</w:t>
            </w:r>
          </w:p>
          <w:p w14:paraId="4CF51D76"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72780710"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01B3F0CB"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sz w:val="24"/>
                <w:szCs w:val="24"/>
                <w:shd w:val="clear" w:color="auto" w:fill="FFFFFF"/>
                <w:lang w:val="mk-MK" w:eastAsia="mk-MK"/>
              </w:rPr>
              <w:t>2.3.</w:t>
            </w:r>
            <w:r>
              <w:rPr>
                <w:rFonts w:ascii="Times New Roman" w:hAnsi="Times New Roman"/>
                <w:sz w:val="24"/>
                <w:szCs w:val="24"/>
                <w:shd w:val="clear" w:color="auto" w:fill="FFFFFF"/>
                <w:lang w:val="mk-MK" w:eastAsia="mk-MK"/>
              </w:rPr>
              <w:t xml:space="preserve">Принцип на одржливост </w:t>
            </w:r>
          </w:p>
          <w:p w14:paraId="6F29588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 Програма воспоставува систем за контрола и со самото тоа намалување на популацијата набездомни кучиња од населението во општинaта, со што трајно ќе се реши овој </w:t>
            </w:r>
            <w:r>
              <w:rPr>
                <w:rFonts w:ascii="Times New Roman" w:hAnsi="Times New Roman"/>
                <w:sz w:val="24"/>
                <w:szCs w:val="24"/>
                <w:shd w:val="clear" w:color="auto" w:fill="FFFFFF"/>
                <w:lang w:val="mk-MK" w:eastAsia="mk-MK"/>
              </w:rPr>
              <w:lastRenderedPageBreak/>
              <w:t>проблем, односно ќе има постојана контрола на него;Образованието е еднo од долгорочните позитивни решенија за контрола на бездомните животни, па затоа од фундаментално значење е промовирање на едукативни кампањи насочени кон промовирање на непречена и конструктивна коегзистенција меѓу луѓето и животните и одговорен однос кон животните. За да се постигнат споменатите резултати, потребно е во овие кампањи покрај сопствениците на таживотни, да се вклучат сите граѓани (возрасни, млади и деца) со вклучување на сите релевантни чинители (на пример, училиштата и медиумите), како и луѓето кои работат со животни. Главните аспекти се однесуваат на следново:</w:t>
            </w:r>
          </w:p>
          <w:p w14:paraId="20357F59"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3F633726"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5C478106"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3E2DA35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​​воведе концептот на одговорно сопствеништво, важноста од стерилизација, вакцинација, идентификација и регистрација;</w:t>
            </w:r>
          </w:p>
          <w:p w14:paraId="77DF0F9F"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сопствениците да ги стерилизираат, вакцинираат, да ги идентификуваат и да ги регистрираат своите миленици;</w:t>
            </w:r>
          </w:p>
          <w:p w14:paraId="4367459E"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и промовираат најдобрите практики од соседните земји;</w:t>
            </w:r>
          </w:p>
          <w:p w14:paraId="6BE685CE"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​​промовира одговорна грижа за „маалските“ бездомни кучиња;</w:t>
            </w:r>
          </w:p>
          <w:p w14:paraId="05A80DA6"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​​едуцираат граѓаните и да се промовира почитувањето на биолошките, психолошките и етолошките потреби на милениците;</w:t>
            </w:r>
          </w:p>
          <w:p w14:paraId="1B205CAB"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•Да се ​​поттикнат волонтерството во прифатилиштата за кучиња и одговорното вдомување;</w:t>
            </w:r>
            <w:r>
              <w:rPr>
                <w:rFonts w:ascii="Times New Roman" w:hAnsi="Times New Roman"/>
                <w:sz w:val="24"/>
                <w:szCs w:val="24"/>
                <w:shd w:val="clear" w:color="auto" w:fill="FFFFFF"/>
                <w:lang w:val="mk-MK" w:eastAsia="mk-MK"/>
              </w:rPr>
              <w:br/>
              <w:t>•Да се обесхрабри купувањето на домашни миленици;</w:t>
            </w:r>
          </w:p>
          <w:p w14:paraId="438FCAE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•Да се ​​поттикнат луѓето да пријавуваат малтретирање, злоупотреба и убиство на животни до соодветните органи;</w:t>
            </w:r>
          </w:p>
          <w:p w14:paraId="7E682EB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•Да се ​​обучат луѓето кои работат со животни (како во прифатилиштата, така и на улиците).</w:t>
            </w:r>
          </w:p>
          <w:p w14:paraId="7DD5667D"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7EC9D034"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1F455267"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lastRenderedPageBreak/>
              <w:t>3.</w:t>
            </w:r>
            <w:r>
              <w:rPr>
                <w:rFonts w:ascii="Times New Roman" w:hAnsi="Times New Roman"/>
                <w:b/>
                <w:sz w:val="24"/>
                <w:szCs w:val="24"/>
                <w:shd w:val="clear" w:color="auto" w:fill="FFFFFF"/>
                <w:lang w:val="mk-MK" w:eastAsia="mk-MK"/>
              </w:rPr>
              <w:t>Принцип на соработка</w:t>
            </w:r>
          </w:p>
          <w:p w14:paraId="41770878"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sz w:val="24"/>
                <w:szCs w:val="24"/>
                <w:shd w:val="clear" w:color="auto" w:fill="FFFFFF"/>
                <w:lang w:val="mk-MK" w:eastAsia="mk-MK"/>
              </w:rPr>
              <w:t>- Програмата се реализира преку заеднички напори и соработка на релевантните државните и локалните власти, ветеринарните организации, комуналните претпријатија и пред се здруженијата за заштита на животни.</w:t>
            </w:r>
          </w:p>
          <w:p w14:paraId="0E8CAF46"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462CD570"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41050EB1"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7A117071"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b/>
                <w:sz w:val="24"/>
                <w:szCs w:val="24"/>
                <w:shd w:val="clear" w:color="auto" w:fill="FFFFFF"/>
                <w:lang w:val="mk-MK" w:eastAsia="mk-MK"/>
              </w:rPr>
              <w:t>3.Основни цели на програмата:</w:t>
            </w:r>
          </w:p>
          <w:p w14:paraId="0A139E95"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2DB7739A" w14:textId="77777777" w:rsidR="00E245BC" w:rsidRDefault="00000000">
            <w:pPr>
              <w:spacing w:after="0" w:line="240" w:lineRule="auto"/>
              <w:jc w:val="both"/>
              <w:rPr>
                <w:rFonts w:ascii="Times New Roman" w:hAnsi="Times New Roman"/>
                <w:b/>
                <w:bCs/>
                <w:sz w:val="24"/>
                <w:szCs w:val="24"/>
                <w:highlight w:val="white"/>
                <w:lang w:val="mk-MK" w:eastAsia="mk-MK"/>
              </w:rPr>
            </w:pPr>
            <w:bookmarkStart w:id="0" w:name="_Toc380852143"/>
            <w:bookmarkEnd w:id="0"/>
            <w:r>
              <w:rPr>
                <w:rFonts w:ascii="Times New Roman" w:hAnsi="Times New Roman"/>
                <w:b/>
                <w:bCs/>
                <w:sz w:val="24"/>
                <w:szCs w:val="24"/>
                <w:shd w:val="clear" w:color="auto" w:fill="FFFFFF"/>
                <w:lang w:val="mk-MK" w:eastAsia="mk-MK"/>
              </w:rPr>
              <w:t>3.1. Цели</w:t>
            </w:r>
          </w:p>
          <w:p w14:paraId="71DA9AA2"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6A6B21D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Главната цел на програмата е </w:t>
            </w:r>
            <w:r>
              <w:rPr>
                <w:rFonts w:ascii="Times New Roman" w:hAnsi="Times New Roman"/>
                <w:b/>
                <w:sz w:val="24"/>
                <w:szCs w:val="24"/>
                <w:shd w:val="clear" w:color="auto" w:fill="FFFFFF"/>
                <w:lang w:val="mk-MK" w:eastAsia="mk-MK"/>
              </w:rPr>
              <w:t xml:space="preserve">контрола над популацијата на бездомните кучиња </w:t>
            </w:r>
            <w:r>
              <w:rPr>
                <w:rFonts w:ascii="Times New Roman" w:hAnsi="Times New Roman"/>
                <w:sz w:val="24"/>
                <w:szCs w:val="24"/>
                <w:shd w:val="clear" w:color="auto" w:fill="FFFFFF"/>
                <w:lang w:val="mk-MK" w:eastAsia="mk-MK"/>
              </w:rPr>
              <w:t>во општинa Гостивар, ефикасно, одговорно, хумано, трајнонадминување на проблемотсо што ќе се гарантира здравствената заштита и јавната безбедност на населението и спречисоздавање/прилив на нови кучиња на улица преку:</w:t>
            </w:r>
          </w:p>
          <w:p w14:paraId="2AFD87ED"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sz w:val="24"/>
                <w:szCs w:val="24"/>
                <w:shd w:val="clear" w:color="auto" w:fill="FFFFFF"/>
                <w:lang w:val="mk-MK" w:eastAsia="mk-MK"/>
              </w:rPr>
              <w:t>1)</w:t>
            </w:r>
            <w:r>
              <w:rPr>
                <w:rFonts w:ascii="Times New Roman" w:hAnsi="Times New Roman"/>
                <w:sz w:val="24"/>
                <w:szCs w:val="24"/>
                <w:shd w:val="clear" w:color="auto" w:fill="FFFFFF"/>
                <w:lang w:val="mk-MK" w:eastAsia="mk-MK"/>
              </w:rPr>
              <w:t xml:space="preserve"> спроведување на стратегијата „залови –стерилизирај – вакцинирај-врати“ на бездомните кучиња и сите кучиња кои се затекнати слободни на улица и</w:t>
            </w:r>
          </w:p>
          <w:p w14:paraId="5B5454A1"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sz w:val="24"/>
                <w:szCs w:val="24"/>
                <w:shd w:val="clear" w:color="auto" w:fill="FFFFFF"/>
                <w:lang w:val="mk-MK" w:eastAsia="mk-MK"/>
              </w:rPr>
              <w:t>2)</w:t>
            </w:r>
            <w:r>
              <w:rPr>
                <w:rFonts w:ascii="Times New Roman" w:hAnsi="Times New Roman"/>
                <w:sz w:val="24"/>
                <w:szCs w:val="24"/>
                <w:shd w:val="clear" w:color="auto" w:fill="FFFFFF"/>
                <w:lang w:val="mk-MK" w:eastAsia="mk-MK"/>
              </w:rPr>
              <w:t>комплементарност со друг вид мерки предвидени во рамки на Одлука за комунален ред и/или друг вид правни акти во надлежност на општината, со кои ќе се поттикне и дефинира одговорното чување на домашни миленици (забрана за неконтролирано размножување на милениците освен во услови дефинирани со Законот за заштита и благосостојба на животните и забрана за нивно напуштање )</w:t>
            </w:r>
          </w:p>
          <w:p w14:paraId="4D3F93E8"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Спроведувањето на оваа програма воспоставува т.е. гарантира минимална и контролирана бројка на напуштени кучиња на јавните места кои ја штитат локацијата од прилив на нови единки (непознати на населението, репродуктивно способни), со што се избегнуваат непријатностите и потешките последици за граѓаните и самите животни.</w:t>
            </w:r>
          </w:p>
          <w:p w14:paraId="1B1A08F2"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50D5E156"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38328DA3"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b/>
                <w:sz w:val="24"/>
                <w:szCs w:val="24"/>
                <w:shd w:val="clear" w:color="auto" w:fill="FFFFFF"/>
                <w:lang w:val="mk-MK" w:eastAsia="mk-MK"/>
              </w:rPr>
              <w:lastRenderedPageBreak/>
              <w:t>ОБРАЗЛОЖЕНИЕ:</w:t>
            </w:r>
          </w:p>
          <w:p w14:paraId="0670878D"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260CDDD4" w14:textId="77777777" w:rsidR="00E245BC" w:rsidRDefault="00000000">
            <w:pPr>
              <w:spacing w:after="0" w:line="240" w:lineRule="auto"/>
              <w:jc w:val="both"/>
              <w:rPr>
                <w:rFonts w:ascii="Times New Roman" w:hAnsi="Times New Roman"/>
                <w:sz w:val="24"/>
                <w:szCs w:val="24"/>
                <w:highlight w:val="white"/>
                <w:lang w:eastAsia="mk-MK"/>
              </w:rPr>
            </w:pPr>
            <w:r>
              <w:rPr>
                <w:rFonts w:ascii="Times New Roman" w:hAnsi="Times New Roman"/>
                <w:b/>
                <w:sz w:val="24"/>
                <w:szCs w:val="24"/>
                <w:shd w:val="clear" w:color="auto" w:fill="FFFFFF"/>
                <w:lang w:val="mk-MK" w:eastAsia="mk-MK"/>
              </w:rPr>
              <w:t xml:space="preserve">Контрола на популацијата на бездомните кучиња </w:t>
            </w:r>
            <w:r>
              <w:rPr>
                <w:rFonts w:ascii="Times New Roman" w:hAnsi="Times New Roman"/>
                <w:sz w:val="24"/>
                <w:szCs w:val="24"/>
                <w:shd w:val="clear" w:color="auto" w:fill="FFFFFF"/>
                <w:lang w:val="mk-MK" w:eastAsia="mk-MK"/>
              </w:rPr>
              <w:t xml:space="preserve">првенствено се постигнува со стерилизацијата/кастрацијата, вакцинацијата, обележување и повторното враќање на животните на територијата од која што биле заловени и е метода од суштинска важност за контрола на прекумерната бројност. </w:t>
            </w:r>
          </w:p>
          <w:p w14:paraId="56A6CAEE" w14:textId="77777777" w:rsidR="00E245BC" w:rsidRDefault="00E245BC">
            <w:pPr>
              <w:spacing w:after="0" w:line="240" w:lineRule="auto"/>
              <w:jc w:val="both"/>
              <w:rPr>
                <w:rFonts w:ascii="Times New Roman" w:hAnsi="Times New Roman"/>
                <w:sz w:val="24"/>
                <w:szCs w:val="24"/>
                <w:shd w:val="clear" w:color="auto" w:fill="FFFFFF"/>
                <w:lang w:eastAsia="mk-MK"/>
              </w:rPr>
            </w:pPr>
          </w:p>
          <w:p w14:paraId="57C40026" w14:textId="77777777" w:rsidR="00E245BC" w:rsidRDefault="00000000">
            <w:pPr>
              <w:spacing w:after="0" w:line="240" w:lineRule="auto"/>
              <w:jc w:val="both"/>
              <w:rPr>
                <w:rFonts w:ascii="Times New Roman" w:hAnsi="Times New Roman"/>
                <w:iCs/>
                <w:sz w:val="24"/>
                <w:szCs w:val="24"/>
                <w:highlight w:val="white"/>
                <w:lang w:eastAsia="mk-MK"/>
              </w:rPr>
            </w:pPr>
            <w:r>
              <w:rPr>
                <w:rFonts w:ascii="Times New Roman" w:hAnsi="Times New Roman"/>
                <w:sz w:val="24"/>
                <w:szCs w:val="24"/>
                <w:shd w:val="clear" w:color="auto" w:fill="FFFFFF"/>
                <w:lang w:val="mk-MK" w:eastAsia="mk-MK"/>
              </w:rPr>
              <w:t xml:space="preserve">Се превенираат несакани раѓања, нема непотребни трошоци за долготрајно стационирање на животните во прифатилиштата, се избегнува нехуманото усмртување кое проблемот само го продлабочува. </w:t>
            </w:r>
            <w:r>
              <w:rPr>
                <w:rFonts w:ascii="Times New Roman" w:hAnsi="Times New Roman"/>
                <w:iCs/>
                <w:sz w:val="24"/>
                <w:szCs w:val="24"/>
                <w:shd w:val="clear" w:color="auto" w:fill="FFFFFF"/>
                <w:lang w:val="mk-MK" w:eastAsia="mk-MK"/>
              </w:rPr>
              <w:t xml:space="preserve">Стерилизираните-кастрираните кучиња повеќе не се размножуваат, се разбива појавата на глутници кои се резултат на женки во циклус, се урамнотежува хормоналниот статус на животните, случаите на каснувања опаѓаат за 95%. </w:t>
            </w:r>
          </w:p>
          <w:p w14:paraId="15469D08" w14:textId="77777777" w:rsidR="00E245BC" w:rsidRDefault="00000000">
            <w:pPr>
              <w:spacing w:after="0" w:line="240" w:lineRule="auto"/>
              <w:jc w:val="both"/>
              <w:rPr>
                <w:rFonts w:ascii="Times New Roman" w:hAnsi="Times New Roman"/>
                <w:iCs/>
                <w:sz w:val="24"/>
                <w:szCs w:val="24"/>
                <w:highlight w:val="white"/>
                <w:lang w:val="mk-MK" w:eastAsia="mk-MK"/>
              </w:rPr>
            </w:pPr>
            <w:r>
              <w:rPr>
                <w:rFonts w:ascii="Times New Roman" w:hAnsi="Times New Roman"/>
                <w:sz w:val="24"/>
                <w:szCs w:val="24"/>
                <w:shd w:val="clear" w:color="auto" w:fill="FFFFFF"/>
                <w:lang w:val="mk-MK" w:eastAsia="mk-MK"/>
              </w:rPr>
              <w:t>Кучињата се вакцинирани, прочистени од внатрешни и надворешни паразити и здрави. Се воспоставува контрола на теренот при што се исклучува можноста за појава на беснило. Обележаните кучињасе познати на населението и имаат поголеми шанси да се вдомат.</w:t>
            </w:r>
            <w:r>
              <w:rPr>
                <w:rFonts w:ascii="Times New Roman" w:hAnsi="Times New Roman"/>
                <w:iCs/>
                <w:sz w:val="24"/>
                <w:szCs w:val="24"/>
                <w:shd w:val="clear" w:color="auto" w:fill="FFFFFF"/>
                <w:lang w:val="mk-MK" w:eastAsia="mk-MK"/>
              </w:rPr>
              <w:t>Вратени на локацијата од која се заловени ја чуваат локацијата од миграција на други единки со што се превенираат болести и зарази. Трошоците се еднократни и разумни, не</w:t>
            </w:r>
            <w:r>
              <w:rPr>
                <w:rFonts w:ascii="Times New Roman" w:hAnsi="Times New Roman"/>
                <w:bCs/>
                <w:iCs/>
                <w:sz w:val="24"/>
                <w:szCs w:val="24"/>
                <w:shd w:val="clear" w:color="auto" w:fill="FFFFFF"/>
                <w:lang w:val="mk-MK" w:eastAsia="mk-MK"/>
              </w:rPr>
              <w:t>ма непотребни трошоци за долготрајно стационирање на животните во прифатилиштата.</w:t>
            </w:r>
            <w:r>
              <w:rPr>
                <w:rFonts w:ascii="Times New Roman" w:hAnsi="Times New Roman"/>
                <w:sz w:val="24"/>
                <w:szCs w:val="24"/>
                <w:shd w:val="clear" w:color="auto" w:fill="FFFFFF"/>
                <w:lang w:val="mk-MK" w:eastAsia="mk-MK"/>
              </w:rPr>
              <w:t>Со позитивни законски акти кои ќе го опфатат одговорното сопствеништво и примена на системска стерилизација/кастрација, проблемот се решава ефикасно, хумано  и трајно.„</w:t>
            </w:r>
            <w:r w:rsidRPr="007C3B59">
              <w:rPr>
                <w:rFonts w:ascii="Times New Roman" w:hAnsi="Times New Roman"/>
                <w:sz w:val="24"/>
                <w:szCs w:val="24"/>
                <w:shd w:val="clear" w:color="auto" w:fill="FFFFFF"/>
                <w:lang w:val="mk-MK" w:eastAsia="mk-MK"/>
              </w:rPr>
              <w:t>Залови</w:t>
            </w:r>
            <w:r>
              <w:rPr>
                <w:rFonts w:ascii="Times New Roman" w:hAnsi="Times New Roman"/>
                <w:sz w:val="24"/>
                <w:szCs w:val="24"/>
                <w:shd w:val="clear" w:color="auto" w:fill="FFFFFF"/>
                <w:lang w:val="mk-MK" w:eastAsia="mk-MK"/>
              </w:rPr>
              <w:t xml:space="preserve"> – стерилизирај -  вакцинирај –врати“ е востановена како еднинствена ефикасна стратегија и од страна на Светската Здравствена Организација.</w:t>
            </w:r>
          </w:p>
          <w:p w14:paraId="5102EC9C"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Напореден сегмент битен за постигнување на правилна контрола на популацијата на бездомни животни </w:t>
            </w:r>
            <w:r>
              <w:rPr>
                <w:rFonts w:ascii="Times New Roman" w:hAnsi="Times New Roman"/>
                <w:b/>
                <w:sz w:val="24"/>
                <w:szCs w:val="24"/>
                <w:shd w:val="clear" w:color="auto" w:fill="FFFFFF"/>
                <w:lang w:val="mk-MK" w:eastAsia="mk-MK"/>
              </w:rPr>
              <w:t xml:space="preserve">е едукација на населението </w:t>
            </w:r>
            <w:r>
              <w:rPr>
                <w:rFonts w:ascii="Times New Roman" w:hAnsi="Times New Roman"/>
                <w:b/>
                <w:sz w:val="24"/>
                <w:szCs w:val="24"/>
                <w:shd w:val="clear" w:color="auto" w:fill="FFFFFF"/>
                <w:lang w:val="mk-MK" w:eastAsia="mk-MK"/>
              </w:rPr>
              <w:lastRenderedPageBreak/>
              <w:t>и промовирање мерки за стерилизација на кучиња од страна на нивните сопственици</w:t>
            </w:r>
            <w:r>
              <w:rPr>
                <w:rFonts w:ascii="Times New Roman" w:hAnsi="Times New Roman"/>
                <w:sz w:val="24"/>
                <w:szCs w:val="24"/>
                <w:shd w:val="clear" w:color="auto" w:fill="FFFFFF"/>
                <w:lang w:val="mk-MK" w:eastAsia="mk-MK"/>
              </w:rPr>
              <w:t xml:space="preserve"> во согласност со важечките законски прописи и мерки против напуштање животни (трајно обележување чиповање и регистрација на сопствениците на кучиња, едукација на сопствениците, казнување за неодговорните сопственици).</w:t>
            </w:r>
          </w:p>
          <w:p w14:paraId="783BF90E"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2FCE8CDE"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21FEE104"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4A0B0B0D"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24B3DF32"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sz w:val="24"/>
                <w:szCs w:val="24"/>
                <w:shd w:val="clear" w:color="auto" w:fill="FFFFFF"/>
                <w:lang w:val="mk-MK" w:eastAsia="mk-MK"/>
              </w:rPr>
              <w:t>4.</w:t>
            </w:r>
            <w:r>
              <w:rPr>
                <w:rFonts w:ascii="Times New Roman" w:hAnsi="Times New Roman"/>
                <w:b/>
                <w:bCs/>
                <w:sz w:val="24"/>
                <w:szCs w:val="24"/>
                <w:shd w:val="clear" w:color="auto" w:fill="FFFFFF"/>
                <w:lang w:val="mk-MK" w:eastAsia="mk-MK"/>
              </w:rPr>
              <w:t>ПЛАНИРАНИ АКТИВНОСТИ</w:t>
            </w:r>
          </w:p>
          <w:p w14:paraId="2386431A"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70C9104A"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Активностите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хумано третирање на бездомни животни на подрачјето на општина Гостивар подразбираат:</w:t>
            </w:r>
          </w:p>
          <w:p w14:paraId="6C82CA8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br/>
              <w:t>-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 на животните,</w:t>
            </w:r>
            <w:r>
              <w:rPr>
                <w:rFonts w:ascii="Times New Roman" w:hAnsi="Times New Roman"/>
                <w:sz w:val="24"/>
                <w:szCs w:val="24"/>
                <w:shd w:val="clear" w:color="auto" w:fill="FFFFFF"/>
                <w:lang w:val="mk-MK" w:eastAsia="mk-MK"/>
              </w:rPr>
              <w:br/>
              <w:t>-нивен транспорт до стационарот,</w:t>
            </w:r>
            <w:r>
              <w:rPr>
                <w:rFonts w:ascii="Times New Roman" w:hAnsi="Times New Roman"/>
                <w:sz w:val="24"/>
                <w:szCs w:val="24"/>
                <w:shd w:val="clear" w:color="auto" w:fill="FFFFFF"/>
                <w:lang w:val="mk-MK" w:eastAsia="mk-MK"/>
              </w:rPr>
              <w:br/>
              <w:t>-прием и преглед од овластен ветеринар,</w:t>
            </w:r>
          </w:p>
          <w:p w14:paraId="70A0DA16"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br/>
              <w:t>-лабараториско испитување на животните на одредени болести,</w:t>
            </w:r>
            <w:r>
              <w:rPr>
                <w:rFonts w:ascii="Times New Roman" w:hAnsi="Times New Roman"/>
                <w:bCs/>
                <w:sz w:val="24"/>
                <w:szCs w:val="24"/>
                <w:shd w:val="clear" w:color="auto" w:fill="FFFFFF"/>
                <w:lang w:val="mk-MK" w:eastAsia="mk-MK"/>
              </w:rPr>
              <w:t xml:space="preserve"> за кучиња кои ке бидат позитивни на болести лајшманиоза е предвидена постапка во согласност со актуелната годишна наредба за здраствена заштита на животните</w:t>
            </w:r>
          </w:p>
          <w:p w14:paraId="65DB629E" w14:textId="77777777" w:rsidR="00E245BC" w:rsidRDefault="00000000">
            <w:pPr>
              <w:spacing w:after="0" w:line="240" w:lineRule="auto"/>
              <w:jc w:val="both"/>
              <w:rPr>
                <w:rFonts w:ascii="Times New Roman" w:hAnsi="Times New Roman"/>
                <w:bCs/>
                <w:sz w:val="24"/>
                <w:szCs w:val="24"/>
                <w:highlight w:val="white"/>
                <w:lang w:val="mk-MK" w:eastAsia="mk-MK"/>
              </w:rPr>
            </w:pPr>
            <w:r>
              <w:rPr>
                <w:rFonts w:ascii="Times New Roman" w:hAnsi="Times New Roman"/>
                <w:bCs/>
                <w:sz w:val="24"/>
                <w:szCs w:val="24"/>
                <w:shd w:val="clear" w:color="auto" w:fill="FFFFFF"/>
                <w:lang w:val="mk-MK" w:eastAsia="mk-MK"/>
              </w:rPr>
              <w:t>-Спроведување на теза социализација на куче од страна на лица овластини од АХВ.Кучињата кои ке бидат прогласени за опасни ке се постапува согласно позитивни зански прописи.</w:t>
            </w:r>
          </w:p>
          <w:p w14:paraId="2C634581"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-идентификација и водење евиденција,</w:t>
            </w:r>
            <w:r>
              <w:rPr>
                <w:rFonts w:ascii="Times New Roman" w:hAnsi="Times New Roman"/>
                <w:sz w:val="24"/>
                <w:szCs w:val="24"/>
                <w:shd w:val="clear" w:color="auto" w:fill="FFFFFF"/>
                <w:lang w:val="mk-MK" w:eastAsia="mk-MK"/>
              </w:rPr>
              <w:br/>
              <w:t>-овариохистеректомија и орхиектомија,</w:t>
            </w:r>
            <w:r>
              <w:rPr>
                <w:rFonts w:ascii="Times New Roman" w:hAnsi="Times New Roman"/>
                <w:sz w:val="24"/>
                <w:szCs w:val="24"/>
                <w:shd w:val="clear" w:color="auto" w:fill="FFFFFF"/>
                <w:lang w:val="mk-MK" w:eastAsia="mk-MK"/>
              </w:rPr>
              <w:br/>
              <w:t>- постоперативно сместување, лекување и нега</w:t>
            </w:r>
            <w:r>
              <w:rPr>
                <w:rFonts w:ascii="Times New Roman" w:hAnsi="Times New Roman"/>
                <w:sz w:val="24"/>
                <w:szCs w:val="24"/>
                <w:shd w:val="clear" w:color="auto" w:fill="FFFFFF"/>
                <w:lang w:val="mk-MK" w:eastAsia="mk-MK"/>
              </w:rPr>
              <w:br/>
              <w:t>-вакцинација и дехелментација</w:t>
            </w:r>
          </w:p>
          <w:p w14:paraId="776E343C"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-веб сервис за објавување на заловените животни и поттикнување на вдомувањето</w:t>
            </w:r>
            <w:r>
              <w:rPr>
                <w:rFonts w:ascii="Times New Roman" w:hAnsi="Times New Roman"/>
                <w:sz w:val="24"/>
                <w:szCs w:val="24"/>
                <w:shd w:val="clear" w:color="auto" w:fill="FFFFFF"/>
                <w:lang w:val="mk-MK" w:eastAsia="mk-MK"/>
              </w:rPr>
              <w:br/>
              <w:t xml:space="preserve">- повторно враќање на животните на локацијата од каде биле заловени </w:t>
            </w:r>
          </w:p>
          <w:p w14:paraId="59D6E1D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еутаназија на многу болни и екстремно агресивни животни по средината, доколку не се вдомат.</w:t>
            </w:r>
          </w:p>
          <w:p w14:paraId="23A32C02"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Предвидените активности се спроведуват во релни рокови за реализација од страна </w:t>
            </w:r>
            <w:r>
              <w:rPr>
                <w:rFonts w:ascii="Times New Roman" w:hAnsi="Times New Roman"/>
                <w:sz w:val="24"/>
                <w:szCs w:val="24"/>
                <w:shd w:val="clear" w:color="auto" w:fill="FFFFFF"/>
                <w:lang w:val="mk-MK" w:eastAsia="mk-MK"/>
              </w:rPr>
              <w:lastRenderedPageBreak/>
              <w:t>ветеринарниот тим(има доетапни информации за рокови на реализација)</w:t>
            </w:r>
          </w:p>
          <w:p w14:paraId="45DC0AF7"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259D6F16"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23BB722A"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Заловување и транспорт</w:t>
            </w:r>
          </w:p>
          <w:p w14:paraId="6917808F"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-Процесот на заловување на бездомните кучиња претставува првата процедура која е директно изложена на судот на јавноста. Квалитетот на заловувањето, однесувањето на персоналот кон јавноста и особено кон заловените животни може да даде позитивна слика за целата активност, но од друга страна, некоректно сработено, може да ги траумира животните, изложи на физичка и психолошка болка,  а последователно и да предизвика многу несакани реакции од лицата во непосредната околина кои се грижат за кучињата и случајните минувачи. Заради тоа, изборот на персоналот треба да биде соодветен на самата процедура, лицата треба да бидат обучени и сертифицирани за користење на методите за хумано заловување, но пред се да не чувствуваат анимозитет и предрасуди кон бездомните кучиња, како и да се способни да контактираат со луѓето на начин кој нема да ја компромитира акцијата. Поради евиденција, да се сними како тече заловувањето.</w:t>
            </w:r>
          </w:p>
          <w:p w14:paraId="45ABDCD8"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Работниците ангажирани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 на </w:t>
            </w:r>
            <w:r>
              <w:rPr>
                <w:rFonts w:ascii="Times New Roman" w:hAnsi="Times New Roman"/>
                <w:bCs/>
                <w:sz w:val="24"/>
                <w:szCs w:val="24"/>
                <w:shd w:val="clear" w:color="auto" w:fill="FFFFFF"/>
                <w:lang w:val="mk-MK" w:eastAsia="mk-MK"/>
              </w:rPr>
              <w:t>бездомни</w:t>
            </w:r>
            <w:r>
              <w:rPr>
                <w:rFonts w:ascii="Times New Roman" w:hAnsi="Times New Roman"/>
                <w:sz w:val="24"/>
                <w:szCs w:val="24"/>
                <w:shd w:val="clear" w:color="auto" w:fill="FFFFFF"/>
                <w:lang w:val="mk-MK" w:eastAsia="mk-MK"/>
              </w:rPr>
              <w:t>те животни се опремени со соодветнауниформа и средства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лична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штита, како и опрема: соодветно возило и приколка, јамки и мрежи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ловување,пушка (сафари)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привремено успивање со средство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времена парализа - успивање, корпи-кафези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транспорт, околувратници и водилки, соодветни средства и опрема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евиденција и идентификација на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ловените животни.Транспортот од местото на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 до стационарот се врши со специјално возило опремено со соодветна опрема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сместување на животните.</w:t>
            </w:r>
            <w:r>
              <w:rPr>
                <w:rFonts w:ascii="Times New Roman" w:hAnsi="Times New Roman"/>
                <w:sz w:val="24"/>
                <w:szCs w:val="24"/>
                <w:shd w:val="clear" w:color="auto" w:fill="FFFFFF"/>
                <w:lang w:val="mk-MK" w:eastAsia="mk-MK"/>
              </w:rPr>
              <w:br/>
            </w:r>
          </w:p>
          <w:p w14:paraId="6D441DB6"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6934C7C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Униформите и возилото се видно обележени со </w:t>
            </w:r>
            <w:r>
              <w:rPr>
                <w:rFonts w:ascii="Times New Roman" w:hAnsi="Times New Roman"/>
                <w:sz w:val="24"/>
                <w:szCs w:val="24"/>
                <w:shd w:val="clear" w:color="auto" w:fill="FFFFFF"/>
                <w:lang w:val="mk-MK" w:eastAsia="mk-MK"/>
              </w:rPr>
              <w:lastRenderedPageBreak/>
              <w:t>натпис:</w:t>
            </w:r>
          </w:p>
          <w:p w14:paraId="28DFFBAD"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br/>
              <w:t>* Служба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хуман третман и контрола на </w:t>
            </w:r>
            <w:r>
              <w:rPr>
                <w:rFonts w:ascii="Times New Roman" w:hAnsi="Times New Roman"/>
                <w:bCs/>
                <w:sz w:val="24"/>
                <w:szCs w:val="24"/>
                <w:shd w:val="clear" w:color="auto" w:fill="FFFFFF"/>
                <w:lang w:val="mk-MK" w:eastAsia="mk-MK"/>
              </w:rPr>
              <w:t>бездомни</w:t>
            </w:r>
            <w:r>
              <w:rPr>
                <w:rFonts w:ascii="Times New Roman" w:hAnsi="Times New Roman"/>
                <w:sz w:val="24"/>
                <w:szCs w:val="24"/>
                <w:shd w:val="clear" w:color="auto" w:fill="FFFFFF"/>
                <w:lang w:val="mk-MK" w:eastAsia="mk-MK"/>
              </w:rPr>
              <w:t> животни*.</w:t>
            </w:r>
          </w:p>
          <w:p w14:paraId="33C6D70B"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На заловените кучиња треба да се изврши тест са социјализација на кучиња од стрна на лица кои се овластени со АХВ.</w:t>
            </w:r>
          </w:p>
          <w:p w14:paraId="6E34878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-Во општина Гостивар се преценува дека се околу 1000 кучиња,од кои 650 во градот и останатите 350 се по селата.</w:t>
            </w:r>
          </w:p>
          <w:p w14:paraId="703F36C7" w14:textId="77777777" w:rsidR="00E245BC" w:rsidRDefault="00000000">
            <w:pPr>
              <w:spacing w:after="0" w:line="240" w:lineRule="auto"/>
              <w:jc w:val="both"/>
              <w:rPr>
                <w:rFonts w:ascii="Times New Roman" w:hAnsi="Times New Roman"/>
                <w:sz w:val="24"/>
                <w:szCs w:val="24"/>
                <w:highlight w:val="white"/>
                <w:lang w:val="sq-AL" w:eastAsia="mk-MK"/>
              </w:rPr>
            </w:pPr>
            <w:r>
              <w:rPr>
                <w:rFonts w:ascii="Times New Roman" w:hAnsi="Times New Roman"/>
                <w:sz w:val="24"/>
                <w:szCs w:val="24"/>
                <w:shd w:val="clear" w:color="auto" w:fill="FFFFFF"/>
                <w:lang w:val="mk-MK" w:eastAsia="mk-MK"/>
              </w:rPr>
              <w:t>-За ова намена се п</w:t>
            </w:r>
            <w:r>
              <w:rPr>
                <w:rFonts w:ascii="Times New Roman" w:hAnsi="Times New Roman"/>
                <w:sz w:val="24"/>
                <w:szCs w:val="24"/>
                <w:shd w:val="clear" w:color="auto" w:fill="FFFFFF"/>
                <w:lang w:val="sq-AL" w:eastAsia="mk-MK"/>
              </w:rPr>
              <w:t>отребни финансиски средства</w:t>
            </w:r>
            <w:r w:rsidRPr="007C3B59">
              <w:rPr>
                <w:rFonts w:ascii="Times New Roman" w:hAnsi="Times New Roman"/>
                <w:sz w:val="24"/>
                <w:szCs w:val="24"/>
                <w:shd w:val="clear" w:color="auto" w:fill="FFFFFF"/>
                <w:lang w:val="sq-AL" w:eastAsia="mk-MK"/>
              </w:rPr>
              <w:t xml:space="preserve">: вкупно </w:t>
            </w:r>
            <w:r w:rsidRPr="007C3B59">
              <w:rPr>
                <w:rFonts w:ascii="Times New Roman" w:hAnsi="Times New Roman"/>
                <w:sz w:val="24"/>
                <w:szCs w:val="24"/>
                <w:shd w:val="clear" w:color="auto" w:fill="FFFFFF"/>
                <w:lang w:val="mk-MK" w:eastAsia="mk-MK"/>
              </w:rPr>
              <w:t>2.5</w:t>
            </w:r>
            <w:r w:rsidRPr="007C3B59">
              <w:rPr>
                <w:rFonts w:ascii="Times New Roman" w:hAnsi="Times New Roman"/>
                <w:sz w:val="24"/>
                <w:szCs w:val="24"/>
                <w:shd w:val="clear" w:color="auto" w:fill="FFFFFF"/>
                <w:lang w:val="sq-AL" w:eastAsia="mk-MK"/>
              </w:rPr>
              <w:t>00,000денари предвидени со буџетот на општина Гостивар</w:t>
            </w:r>
          </w:p>
          <w:p w14:paraId="4425651B" w14:textId="77777777" w:rsidR="00E245BC" w:rsidRDefault="00E245BC">
            <w:pPr>
              <w:spacing w:after="0" w:line="240" w:lineRule="auto"/>
              <w:jc w:val="both"/>
              <w:rPr>
                <w:rFonts w:ascii="Times New Roman" w:hAnsi="Times New Roman"/>
                <w:sz w:val="24"/>
                <w:szCs w:val="24"/>
                <w:shd w:val="clear" w:color="auto" w:fill="FFFFFF"/>
                <w:lang w:val="sq-AL" w:eastAsia="mk-MK"/>
              </w:rPr>
            </w:pPr>
          </w:p>
          <w:p w14:paraId="69A49D8A"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bCs/>
                <w:sz w:val="24"/>
                <w:szCs w:val="24"/>
                <w:shd w:val="clear" w:color="auto" w:fill="FFFFFF"/>
                <w:lang w:val="mk-MK" w:eastAsia="mk-MK"/>
              </w:rPr>
              <w:t xml:space="preserve">Стационар и медицински третман </w:t>
            </w:r>
          </w:p>
          <w:p w14:paraId="6B3CA414" w14:textId="77777777" w:rsidR="00E245BC" w:rsidRDefault="00000000">
            <w:pPr>
              <w:spacing w:after="0" w:line="240" w:lineRule="auto"/>
              <w:jc w:val="both"/>
              <w:rPr>
                <w:rFonts w:ascii="Times New Roman" w:hAnsi="Times New Roman"/>
                <w:sz w:val="24"/>
                <w:szCs w:val="24"/>
                <w:highlight w:val="white"/>
                <w:lang w:val="sq-AL" w:eastAsia="mk-MK"/>
              </w:rPr>
            </w:pPr>
            <w:r>
              <w:rPr>
                <w:rFonts w:ascii="Times New Roman" w:hAnsi="Times New Roman"/>
                <w:sz w:val="24"/>
                <w:szCs w:val="24"/>
                <w:shd w:val="clear" w:color="auto" w:fill="FFFFFF"/>
                <w:lang w:val="mk-MK" w:eastAsia="mk-MK"/>
              </w:rPr>
              <w:t>-Општина Гостивар и другите општини од полошкиот плански регион имат потреба за изградба на нов заеднички центар со резерват за грижа на бездомните и опасни животни</w:t>
            </w:r>
            <w:r>
              <w:rPr>
                <w:rFonts w:ascii="Times New Roman" w:hAnsi="Times New Roman"/>
                <w:sz w:val="24"/>
                <w:szCs w:val="24"/>
                <w:shd w:val="clear" w:color="auto" w:fill="FFFFFF"/>
                <w:lang w:val="sq-AL" w:eastAsia="mk-MK"/>
              </w:rPr>
              <w:t xml:space="preserve"> (</w:t>
            </w:r>
            <w:r>
              <w:rPr>
                <w:rFonts w:ascii="Times New Roman" w:hAnsi="Times New Roman"/>
                <w:sz w:val="24"/>
                <w:szCs w:val="24"/>
                <w:shd w:val="clear" w:color="auto" w:fill="FFFFFF"/>
                <w:lang w:val="mk-MK" w:eastAsia="mk-MK"/>
              </w:rPr>
              <w:t>потребни финансиски средства</w:t>
            </w:r>
            <w:r>
              <w:rPr>
                <w:rFonts w:ascii="Times New Roman" w:hAnsi="Times New Roman"/>
                <w:sz w:val="24"/>
                <w:szCs w:val="24"/>
                <w:shd w:val="clear" w:color="auto" w:fill="FFFFFF"/>
                <w:lang w:val="sq-AL" w:eastAsia="mk-MK"/>
              </w:rPr>
              <w:t xml:space="preserve"> </w:t>
            </w:r>
            <w:r>
              <w:rPr>
                <w:rFonts w:ascii="Times New Roman" w:hAnsi="Times New Roman"/>
                <w:sz w:val="24"/>
                <w:szCs w:val="24"/>
                <w:shd w:val="clear" w:color="auto" w:fill="FFFFFF"/>
                <w:lang w:val="mk-MK" w:eastAsia="mk-MK"/>
              </w:rPr>
              <w:t>спрема евентуалниот договор меѓу општините на полошкиот плански  регион).</w:t>
            </w:r>
          </w:p>
          <w:p w14:paraId="106F7127" w14:textId="77777777" w:rsidR="00E245BC" w:rsidRDefault="00E245BC">
            <w:pPr>
              <w:spacing w:after="0" w:line="240" w:lineRule="auto"/>
              <w:jc w:val="both"/>
              <w:rPr>
                <w:rFonts w:ascii="Times New Roman" w:hAnsi="Times New Roman"/>
                <w:sz w:val="24"/>
                <w:szCs w:val="24"/>
                <w:shd w:val="clear" w:color="auto" w:fill="FFFFFF"/>
                <w:lang w:eastAsia="mk-MK"/>
              </w:rPr>
            </w:pPr>
          </w:p>
          <w:p w14:paraId="1E54AF93" w14:textId="77777777" w:rsidR="00E245BC" w:rsidRDefault="00E245BC">
            <w:pPr>
              <w:spacing w:after="0" w:line="240" w:lineRule="auto"/>
              <w:jc w:val="both"/>
              <w:rPr>
                <w:rFonts w:ascii="Times New Roman" w:hAnsi="Times New Roman"/>
                <w:sz w:val="24"/>
                <w:szCs w:val="24"/>
                <w:shd w:val="clear" w:color="auto" w:fill="FFFFFF"/>
                <w:lang w:eastAsia="mk-MK"/>
              </w:rPr>
            </w:pPr>
          </w:p>
          <w:p w14:paraId="31E05C0A"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-Секое заловено животно по носењето во центарот за третирање на бездомните кучиња, каде треба да подложи на клинички преглед, хируршки зафат стерилизација/кастрација, вакцинација, прочистување од внатрешни и надворешни паразити.Неопходно е и секое животно да биде евидентирано/регистрирано во дата база на податоци, како и обележано (со ушна маркица, чипирање или пластифициран колан) на начин кој нема да му причинува никаква болка или траума.Севкупниот наведен третман (стерилизација/кастрација; дехе-лминтизација; вакцинација; обележување со ушна маркица или микро чип)  за секое животно е на терет на општината.</w:t>
            </w:r>
          </w:p>
          <w:p w14:paraId="0737C9F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Центарот за привремен престој на животните (понатаму Транзитен центар) или Прифатилиште, неопходно е овој објект да ги задоволува пропишаните норми во правилникот за техничките услови во прифатилиштата, условите за чување на животните во </w:t>
            </w:r>
            <w:r>
              <w:rPr>
                <w:rFonts w:ascii="Times New Roman" w:hAnsi="Times New Roman"/>
                <w:sz w:val="24"/>
                <w:szCs w:val="24"/>
                <w:shd w:val="clear" w:color="auto" w:fill="FFFFFF"/>
                <w:lang w:val="mk-MK" w:eastAsia="mk-MK"/>
              </w:rPr>
              <w:lastRenderedPageBreak/>
              <w:t>прифатилиштата, постапките за еутаназија, начинот за водење евиденција и начинот за вршење надзор, форма и содржина на регистарот и начинот на регистрација, како и информации потребни за регистрација.</w:t>
            </w:r>
          </w:p>
          <w:p w14:paraId="024BFCE0"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sz w:val="24"/>
                <w:szCs w:val="24"/>
                <w:shd w:val="clear" w:color="auto" w:fill="FFFFFF"/>
                <w:lang w:val="mk-MK" w:eastAsia="mk-MK"/>
              </w:rPr>
              <w:t>Општина Гостивар има свое ппифатилиште со одобрени УП-1ПР.10-3109 од 14.10.2021, лоцирана  во Село Бањица,опремен со соодветни простории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медицински третман, како и кафези,боксови </w:t>
            </w:r>
            <w:r>
              <w:rPr>
                <w:rFonts w:ascii="Times New Roman" w:hAnsi="Times New Roman"/>
                <w:bCs/>
                <w:sz w:val="24"/>
                <w:szCs w:val="24"/>
                <w:shd w:val="clear" w:color="auto" w:fill="FFFFFF"/>
                <w:lang w:val="mk-MK" w:eastAsia="mk-MK"/>
              </w:rPr>
              <w:t xml:space="preserve">за </w:t>
            </w:r>
            <w:r>
              <w:rPr>
                <w:rFonts w:ascii="Times New Roman" w:hAnsi="Times New Roman"/>
                <w:sz w:val="24"/>
                <w:szCs w:val="24"/>
                <w:shd w:val="clear" w:color="auto" w:fill="FFFFFF"/>
                <w:lang w:val="mk-MK" w:eastAsia="mk-MK"/>
              </w:rPr>
              <w:t>сместувањена животните.</w:t>
            </w:r>
          </w:p>
          <w:p w14:paraId="3830BF51" w14:textId="77777777" w:rsidR="00E245BC" w:rsidRDefault="00E245BC">
            <w:pPr>
              <w:spacing w:after="0" w:line="240" w:lineRule="auto"/>
              <w:jc w:val="both"/>
              <w:rPr>
                <w:rFonts w:ascii="Times New Roman" w:hAnsi="Times New Roman"/>
                <w:sz w:val="24"/>
                <w:szCs w:val="24"/>
                <w:shd w:val="clear" w:color="auto" w:fill="FFFFFF"/>
                <w:lang w:eastAsia="mk-MK"/>
              </w:rPr>
            </w:pPr>
          </w:p>
          <w:p w14:paraId="41286B22" w14:textId="77777777" w:rsidR="00E245BC" w:rsidRDefault="00E245BC">
            <w:pPr>
              <w:spacing w:after="0" w:line="240" w:lineRule="auto"/>
              <w:jc w:val="both"/>
              <w:rPr>
                <w:rFonts w:ascii="Times New Roman" w:hAnsi="Times New Roman"/>
                <w:sz w:val="24"/>
                <w:szCs w:val="24"/>
                <w:shd w:val="clear" w:color="auto" w:fill="FFFFFF"/>
                <w:lang w:eastAsia="mk-MK"/>
              </w:rPr>
            </w:pPr>
          </w:p>
          <w:p w14:paraId="46A2C6A0" w14:textId="77777777" w:rsidR="00E245BC" w:rsidRDefault="00E245BC">
            <w:pPr>
              <w:spacing w:after="0" w:line="240" w:lineRule="auto"/>
              <w:jc w:val="both"/>
              <w:rPr>
                <w:rFonts w:ascii="Times New Roman" w:hAnsi="Times New Roman"/>
                <w:sz w:val="24"/>
                <w:szCs w:val="24"/>
                <w:shd w:val="clear" w:color="auto" w:fill="FFFFFF"/>
                <w:lang w:eastAsia="mk-MK"/>
              </w:rPr>
            </w:pPr>
          </w:p>
          <w:p w14:paraId="6DAAC8B5" w14:textId="77777777" w:rsidR="00E245BC" w:rsidRDefault="00E245BC">
            <w:pPr>
              <w:spacing w:after="0" w:line="240" w:lineRule="auto"/>
              <w:jc w:val="both"/>
              <w:rPr>
                <w:rFonts w:ascii="Times New Roman" w:hAnsi="Times New Roman"/>
                <w:sz w:val="24"/>
                <w:szCs w:val="24"/>
                <w:shd w:val="clear" w:color="auto" w:fill="FFFFFF"/>
                <w:lang w:eastAsia="mk-MK"/>
              </w:rPr>
            </w:pPr>
          </w:p>
          <w:p w14:paraId="4BE2A6C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Заловените животни се транспортираат до стационарот каде се врши клинички преглед, вакцинација и дехементизација.Теренскатаидентификација</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секое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ловено животно веднаш се евидентира и се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ведуваат и други податоци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животното како раса, пол, старост, особени знаци, место на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 и др.</w:t>
            </w:r>
          </w:p>
          <w:p w14:paraId="51246CF7"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Се напоменува дека со животните можат да работат само ветеринарни лица и стручни лица кои сакаат животни, кои немаат страв или анимозитет кон животните, лица кои поминале соодветни обуки и припадници од здруженија за заштита на животни. Тие со животните се обврзани да постапуваат грижливо и хумано, задоволувајќи ги стандардите пропишани со Законот за заштита и благосостојба на животните. За животот на животните може да оценува само ветеринарно лице. Односот кон животните може да биде предмет на мониторирање од страна на здруженијата за заштита на животни, со цел, при евидентирање на одредени нерегуларности, да се укаже помош за нивно надминување (согласно европските најдобри практики во овој домен)</w:t>
            </w:r>
          </w:p>
          <w:p w14:paraId="7D752FAB"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13B2C190"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4BB87054"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7DBA172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b/>
                <w:bCs/>
                <w:sz w:val="24"/>
                <w:szCs w:val="24"/>
                <w:shd w:val="clear" w:color="auto" w:fill="FFFFFF"/>
                <w:lang w:val="mk-MK" w:eastAsia="mk-MK"/>
              </w:rPr>
              <w:t>Стерилизација (овариохистеректомија и орхиектомија)</w:t>
            </w:r>
          </w:p>
          <w:p w14:paraId="671684A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lastRenderedPageBreak/>
              <w:t>Стерилизација е најефикасната  мерка која, спречува неконтролирано размножување намалување на бројот на напуштени кучиња на јавни површини и регулација на  бројката на популација и прифатилишта. Исто така воспоставува контрола и репродукција на сопствениците на кучиња, така што во наредните 3-4 години целосно би се решил овој проблем на напуштени кучиња.</w:t>
            </w:r>
          </w:p>
          <w:p w14:paraId="65EB42D8" w14:textId="77777777" w:rsidR="00E245BC" w:rsidRDefault="00E245BC">
            <w:pPr>
              <w:spacing w:after="0" w:line="240" w:lineRule="auto"/>
              <w:jc w:val="both"/>
              <w:rPr>
                <w:rFonts w:ascii="Times New Roman" w:hAnsi="Times New Roman"/>
                <w:sz w:val="24"/>
                <w:szCs w:val="24"/>
                <w:shd w:val="clear" w:color="auto" w:fill="FFFFFF"/>
                <w:lang w:eastAsia="mk-MK"/>
              </w:rPr>
            </w:pPr>
          </w:p>
          <w:p w14:paraId="0D704C50" w14:textId="77777777" w:rsidR="00E245BC" w:rsidRDefault="00E245BC">
            <w:pPr>
              <w:spacing w:after="0" w:line="240" w:lineRule="auto"/>
              <w:jc w:val="both"/>
              <w:rPr>
                <w:rFonts w:ascii="Times New Roman" w:hAnsi="Times New Roman"/>
                <w:sz w:val="24"/>
                <w:szCs w:val="24"/>
                <w:shd w:val="clear" w:color="auto" w:fill="FFFFFF"/>
                <w:lang w:eastAsia="mk-MK"/>
              </w:rPr>
            </w:pPr>
          </w:p>
          <w:p w14:paraId="282C457F"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Стерилизацијата на женските и машките животни се врши после детален клинички преглед. Сите животни кои по мислење на ветеринарот, ги исполнуваат критериумите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операција се оперираат - стерилизираат.</w:t>
            </w:r>
          </w:p>
          <w:p w14:paraId="4572E7F6"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По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вршената операција, оперираните животни се сместуваат  одделение каде што престојуваат до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раснување на оперативната рана.Во постоперативниот период животните се сместуваат во наменските кафези, односно боксови, се врши редовно хранење и се под постојан надзор од соодветни стручни лица. Боксовите во стационарот редовно се чистат, се врши дезинфекција и дезинсекција, а по потреба и соодветна дератизација на целиот простор на стационарот.Непосредно пред напуштање на стационарот над животните се врши вакцинација против беснило и дехелментизација. Животните обележани со ушна маркица, се враќаат на истата локација каде што претходно биле заловени.</w:t>
            </w:r>
          </w:p>
          <w:p w14:paraId="6439A580"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128F173D"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167B3CAE" w14:textId="77777777" w:rsidR="00E245BC" w:rsidRDefault="00E245BC">
            <w:pPr>
              <w:spacing w:after="0" w:line="240" w:lineRule="auto"/>
              <w:jc w:val="both"/>
              <w:rPr>
                <w:rFonts w:ascii="Times New Roman" w:hAnsi="Times New Roman"/>
                <w:b/>
                <w:sz w:val="24"/>
                <w:szCs w:val="24"/>
                <w:shd w:val="clear" w:color="auto" w:fill="FFFFFF"/>
                <w:lang w:val="mk-MK" w:eastAsia="mk-MK"/>
              </w:rPr>
            </w:pPr>
          </w:p>
          <w:p w14:paraId="10D3978F"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b/>
                <w:sz w:val="24"/>
                <w:szCs w:val="24"/>
                <w:shd w:val="clear" w:color="auto" w:fill="FFFFFF"/>
                <w:lang w:val="mk-MK" w:eastAsia="mk-MK"/>
              </w:rPr>
              <w:t>Посвојување и вдомување</w:t>
            </w:r>
          </w:p>
          <w:p w14:paraId="206A1335"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xml:space="preserve">Посвојување и вдомување е најхуман начин за згрижување на напуштените кучиња и мачки. Сите животни кои се вдомуваат, мора да бидат вакцинирани, и стерилизирани и да имаат микрочип, а оваа постапка важи и за сопственикот кој веќе имал вдомено животно.Со цел да се олесни и промовира вдомувањето на бездомните животни, </w:t>
            </w:r>
            <w:r>
              <w:rPr>
                <w:rFonts w:ascii="Times New Roman" w:hAnsi="Times New Roman"/>
                <w:sz w:val="24"/>
                <w:szCs w:val="24"/>
                <w:shd w:val="clear" w:color="auto" w:fill="FFFFFF"/>
                <w:lang w:val="mk-MK" w:eastAsia="mk-MK"/>
              </w:rPr>
              <w:lastRenderedPageBreak/>
              <w:t>стационарите треба да соработуваат со здруженијата за заштита на животни како и заинтересираните граѓани.Задолжително е редовно фотографирање на сите животни и нивно објавување на наменски отворени веб портали, се со цел да биде олеснет и поттикнат процесот на вдомување миленик.</w:t>
            </w:r>
          </w:p>
          <w:p w14:paraId="206F8BF5"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7258F637"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59EA8F5E"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168AFEDD"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Еутаназија</w:t>
            </w:r>
          </w:p>
          <w:p w14:paraId="6D602578"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Cs/>
                <w:sz w:val="24"/>
                <w:szCs w:val="24"/>
                <w:shd w:val="clear" w:color="auto" w:fill="FFFFFF"/>
                <w:lang w:val="mk-MK" w:eastAsia="mk-MK"/>
              </w:rPr>
              <w:t>За кучиња кои ке бидат позитивни на болести Лајшманиоза е предвидена постапка во согласност со актуелната годишна наредба за здраствена заштита на животните</w:t>
            </w:r>
            <w:r>
              <w:rPr>
                <w:rFonts w:ascii="Times New Roman" w:hAnsi="Times New Roman"/>
                <w:b/>
                <w:bCs/>
                <w:sz w:val="24"/>
                <w:szCs w:val="24"/>
                <w:shd w:val="clear" w:color="auto" w:fill="FFFFFF"/>
                <w:lang w:val="mk-MK" w:eastAsia="mk-MK"/>
              </w:rPr>
              <w:t>.</w:t>
            </w:r>
          </w:p>
          <w:p w14:paraId="1C8A6DD9"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sz w:val="24"/>
                <w:szCs w:val="24"/>
                <w:shd w:val="clear" w:color="auto" w:fill="FFFFFF"/>
                <w:lang w:val="mk-MK" w:eastAsia="mk-MK"/>
              </w:rPr>
              <w:t xml:space="preserve">Еутаназија  - е во целост неефикасен метод  за контрола и решавање на проблемот на напуштените животни на долгорочно ниво, и,е препорачано од страна на Светската здравствена организација може да се спроведе </w:t>
            </w:r>
            <w:r>
              <w:rPr>
                <w:rFonts w:ascii="Times New Roman" w:hAnsi="Times New Roman"/>
                <w:b/>
                <w:sz w:val="24"/>
                <w:szCs w:val="24"/>
                <w:shd w:val="clear" w:color="auto" w:fill="FFFFFF"/>
                <w:lang w:val="mk-MK" w:eastAsia="mk-MK"/>
              </w:rPr>
              <w:t xml:space="preserve">само и исклучиво како хумана еутаназија на болни животни, кои се смртно болни или повредени - во терминален стадиум на болест или повреда; кога состојбата е неизлечлива, и кога е невозможно да се елиминира болка.  </w:t>
            </w:r>
            <w:r>
              <w:rPr>
                <w:rFonts w:ascii="Times New Roman" w:hAnsi="Times New Roman"/>
                <w:sz w:val="24"/>
                <w:szCs w:val="24"/>
                <w:shd w:val="clear" w:color="auto" w:fill="FFFFFF"/>
                <w:lang w:val="mk-MK" w:eastAsia="mk-MK"/>
              </w:rPr>
              <w:t>Во општина Гостиварсме имале два случаеви каде е постапеносогласно наведените наредби. Во тој контекст, а во рамки на оваа Програма  еутаназијата смее да се изведе само како последна опција  во случаи кога не постои друг начин на едно животно да му се помогне или кога нема никој заинтересиран да го превземе  понатамошното лекување на многу болно животно ; како и во случаи кога станува збор за екстремно агресивно животно за кое нема можност за ресоцијализација.Одлуката за извршување еутаназија  ја носи само доктор по ветеринарна медицина.</w:t>
            </w:r>
          </w:p>
          <w:p w14:paraId="05A4DE0D"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sz w:val="24"/>
                <w:szCs w:val="24"/>
                <w:shd w:val="clear" w:color="auto" w:fill="FFFFFF"/>
                <w:lang w:val="mk-MK" w:eastAsia="mk-MK"/>
              </w:rPr>
              <w:t>Еутаназираните животни се отстрануваат на еден од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конските пропишани начини и се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копуваат во специјално изградени гробни јами.</w:t>
            </w:r>
          </w:p>
          <w:p w14:paraId="20E73F63"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62778850"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1EB54C9E"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2C48FDED"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07422D3D"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Финансирање</w:t>
            </w:r>
          </w:p>
          <w:p w14:paraId="10CE4339"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Финансирање на Програмата се врши од средствата предвидени со буџетот на општина Гостивар.Цените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ловување на бездомни животнии престој во стационарот ќе се утврдува со посебни ценовници, одобрени од советот на  општина.</w:t>
            </w:r>
          </w:p>
          <w:p w14:paraId="53F58ED0"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Цените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ветеринарниот третман предвидени со оваа Програма се дефинираат од најповолен понудувач, избран со јавна набавка.</w:t>
            </w:r>
          </w:p>
          <w:p w14:paraId="0E74A8BE"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2C7A3912"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67EC3C48"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Извршител</w:t>
            </w:r>
          </w:p>
          <w:p w14:paraId="6CD180B4"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Извршител на активностите од оваа Програма е правно лице, врз основа на претходно склучен договор со општината. Податоците за кучињата треба да се внесат и редовно се ажурират во информативниот систем  на агенцијата за храна и ветеринарство</w:t>
            </w:r>
          </w:p>
          <w:p w14:paraId="3C435E78"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7F8BFCC7" w14:textId="77777777" w:rsidR="00E245BC" w:rsidRDefault="00E245BC">
            <w:pPr>
              <w:spacing w:after="0" w:line="240" w:lineRule="auto"/>
              <w:jc w:val="both"/>
              <w:rPr>
                <w:rFonts w:ascii="Times New Roman" w:hAnsi="Times New Roman"/>
                <w:b/>
                <w:bCs/>
                <w:sz w:val="24"/>
                <w:szCs w:val="24"/>
                <w:shd w:val="clear" w:color="auto" w:fill="FFFFFF"/>
                <w:lang w:val="mk-MK" w:eastAsia="mk-MK"/>
              </w:rPr>
            </w:pPr>
          </w:p>
          <w:p w14:paraId="386D60AB" w14:textId="77777777" w:rsidR="00E245BC" w:rsidRDefault="00000000">
            <w:pPr>
              <w:spacing w:after="0" w:line="240" w:lineRule="auto"/>
              <w:jc w:val="both"/>
              <w:rPr>
                <w:rFonts w:ascii="Times New Roman" w:hAnsi="Times New Roman"/>
                <w:b/>
                <w:bCs/>
                <w:sz w:val="24"/>
                <w:szCs w:val="24"/>
                <w:highlight w:val="white"/>
                <w:lang w:val="mk-MK" w:eastAsia="mk-MK"/>
              </w:rPr>
            </w:pPr>
            <w:r>
              <w:rPr>
                <w:rFonts w:ascii="Times New Roman" w:hAnsi="Times New Roman"/>
                <w:b/>
                <w:bCs/>
                <w:sz w:val="24"/>
                <w:szCs w:val="24"/>
                <w:shd w:val="clear" w:color="auto" w:fill="FFFFFF"/>
                <w:lang w:val="mk-MK" w:eastAsia="mk-MK"/>
              </w:rPr>
              <w:t>Надзор</w:t>
            </w:r>
          </w:p>
          <w:p w14:paraId="57225C0F"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Надзор над извршувањето на Програмата врши Секторот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комунални дејности, во соработка со Агенцијата за храна и ветеринарство (надлежности кои произлегуваат од Законот за заштита и благосостојба на животните) и Здруженијата за заштита на животните.</w:t>
            </w:r>
            <w:r>
              <w:rPr>
                <w:rFonts w:ascii="Times New Roman" w:hAnsi="Times New Roman"/>
                <w:sz w:val="24"/>
                <w:szCs w:val="24"/>
                <w:shd w:val="clear" w:color="auto" w:fill="FFFFFF"/>
                <w:lang w:val="mk-MK" w:eastAsia="mk-MK"/>
              </w:rPr>
              <w:br/>
              <w:t>Инспекциски надзор врши Секторот </w:t>
            </w:r>
            <w:r>
              <w:rPr>
                <w:rFonts w:ascii="Times New Roman" w:hAnsi="Times New Roman"/>
                <w:bCs/>
                <w:sz w:val="24"/>
                <w:szCs w:val="24"/>
                <w:shd w:val="clear" w:color="auto" w:fill="FFFFFF"/>
                <w:lang w:val="mk-MK" w:eastAsia="mk-MK"/>
              </w:rPr>
              <w:t>за</w:t>
            </w:r>
            <w:r>
              <w:rPr>
                <w:rFonts w:ascii="Times New Roman" w:hAnsi="Times New Roman"/>
                <w:sz w:val="24"/>
                <w:szCs w:val="24"/>
                <w:shd w:val="clear" w:color="auto" w:fill="FFFFFF"/>
                <w:lang w:val="mk-MK" w:eastAsia="mk-MK"/>
              </w:rPr>
              <w:t> инспекциски работи на општинатапрекуинспекторите </w:t>
            </w:r>
            <w:r>
              <w:rPr>
                <w:rFonts w:ascii="Times New Roman" w:hAnsi="Times New Roman"/>
                <w:bCs/>
                <w:sz w:val="24"/>
                <w:szCs w:val="24"/>
                <w:shd w:val="clear" w:color="auto" w:fill="FFFFFF"/>
                <w:lang w:val="mk-MK" w:eastAsia="mk-MK"/>
              </w:rPr>
              <w:t>за</w:t>
            </w:r>
          </w:p>
          <w:p w14:paraId="6A3BF314" w14:textId="5FBCC0B7" w:rsidR="00E245BC" w:rsidRPr="00B62F4B" w:rsidRDefault="00000000">
            <w:pPr>
              <w:spacing w:after="0" w:line="240" w:lineRule="auto"/>
              <w:jc w:val="both"/>
              <w:rPr>
                <w:rFonts w:ascii="Times New Roman" w:hAnsi="Times New Roman"/>
                <w:sz w:val="24"/>
                <w:szCs w:val="24"/>
                <w:highlight w:val="white"/>
                <w:lang w:eastAsia="mk-MK"/>
              </w:rPr>
            </w:pPr>
            <w:r>
              <w:rPr>
                <w:rFonts w:ascii="Times New Roman" w:hAnsi="Times New Roman"/>
                <w:sz w:val="24"/>
                <w:szCs w:val="24"/>
                <w:shd w:val="clear" w:color="auto" w:fill="FFFFFF"/>
                <w:lang w:val="mk-MK" w:eastAsia="mk-MK"/>
              </w:rPr>
              <w:t> комунални работи.</w:t>
            </w:r>
          </w:p>
          <w:p w14:paraId="18E948DE" w14:textId="77777777" w:rsidR="00E245BC" w:rsidRDefault="00000000">
            <w:pPr>
              <w:spacing w:after="0" w:line="240" w:lineRule="auto"/>
              <w:jc w:val="both"/>
              <w:rPr>
                <w:rFonts w:ascii="Times New Roman" w:hAnsi="Times New Roman"/>
                <w:b/>
                <w:sz w:val="24"/>
                <w:szCs w:val="24"/>
                <w:highlight w:val="white"/>
                <w:lang w:val="mk-MK" w:eastAsia="mk-MK"/>
              </w:rPr>
            </w:pPr>
            <w:r>
              <w:rPr>
                <w:rFonts w:ascii="Times New Roman" w:hAnsi="Times New Roman"/>
                <w:b/>
                <w:sz w:val="24"/>
                <w:szCs w:val="24"/>
                <w:shd w:val="clear" w:color="auto" w:fill="FFFFFF"/>
                <w:lang w:val="mk-MK" w:eastAsia="mk-MK"/>
              </w:rPr>
              <w:t>Едукација и информирање</w:t>
            </w:r>
          </w:p>
          <w:p w14:paraId="489D3721"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Една од целите на оваа Програма е едукација и информирање на јавноста со активностите на истата. Образованието е еднo од долгорочните позитивни решенија за контрола на бездомните животни, па затоа од фундаментално значење е промовирање на едукативни кампањи насочени кон промовирање на непречена и конструктивна коегзистенција меѓу луѓето и животните. За да се постигнат спомена</w:t>
            </w:r>
            <w:r>
              <w:rPr>
                <w:rFonts w:ascii="Times New Roman" w:hAnsi="Times New Roman"/>
                <w:sz w:val="24"/>
                <w:szCs w:val="24"/>
                <w:shd w:val="clear" w:color="auto" w:fill="FFFFFF"/>
                <w:lang w:val="sq-AL" w:eastAsia="mk-MK"/>
              </w:rPr>
              <w:t>-</w:t>
            </w:r>
            <w:r>
              <w:rPr>
                <w:rFonts w:ascii="Times New Roman" w:hAnsi="Times New Roman"/>
                <w:sz w:val="24"/>
                <w:szCs w:val="24"/>
                <w:shd w:val="clear" w:color="auto" w:fill="FFFFFF"/>
                <w:lang w:val="mk-MK" w:eastAsia="mk-MK"/>
              </w:rPr>
              <w:t xml:space="preserve">тите резултати, потребно е во овие кампањи покрај </w:t>
            </w:r>
            <w:r>
              <w:rPr>
                <w:rFonts w:ascii="Times New Roman" w:hAnsi="Times New Roman"/>
                <w:sz w:val="24"/>
                <w:szCs w:val="24"/>
                <w:shd w:val="clear" w:color="auto" w:fill="FFFFFF"/>
                <w:lang w:val="mk-MK" w:eastAsia="mk-MK"/>
              </w:rPr>
              <w:lastRenderedPageBreak/>
              <w:t xml:space="preserve">сопствениците на животни, да се вклучат сите граѓани (возрасни, млади и деца) со вклучување на сите релевантни чинители (пр. училиштата и медиумите), како и луѓето кои работат со животни. </w:t>
            </w:r>
          </w:p>
          <w:p w14:paraId="713C0A79" w14:textId="77777777" w:rsidR="00E245BC" w:rsidRPr="007C3B59" w:rsidRDefault="00E245BC">
            <w:pPr>
              <w:spacing w:after="0" w:line="240" w:lineRule="auto"/>
              <w:jc w:val="both"/>
              <w:rPr>
                <w:rFonts w:ascii="Times New Roman" w:hAnsi="Times New Roman"/>
                <w:sz w:val="24"/>
                <w:szCs w:val="24"/>
                <w:shd w:val="clear" w:color="auto" w:fill="FFFFFF"/>
                <w:lang w:eastAsia="mk-MK"/>
              </w:rPr>
            </w:pPr>
          </w:p>
          <w:p w14:paraId="39AF36D7" w14:textId="77777777" w:rsidR="00B62F4B" w:rsidRDefault="00B62F4B">
            <w:pPr>
              <w:spacing w:after="0" w:line="240" w:lineRule="auto"/>
              <w:jc w:val="both"/>
              <w:rPr>
                <w:rFonts w:ascii="Times New Roman" w:hAnsi="Times New Roman"/>
                <w:sz w:val="24"/>
                <w:szCs w:val="24"/>
                <w:shd w:val="clear" w:color="auto" w:fill="FFFFFF"/>
                <w:lang w:eastAsia="mk-MK"/>
              </w:rPr>
            </w:pPr>
          </w:p>
          <w:p w14:paraId="17C28867" w14:textId="77777777" w:rsidR="00B62F4B" w:rsidRDefault="00B62F4B">
            <w:pPr>
              <w:spacing w:after="0" w:line="240" w:lineRule="auto"/>
              <w:jc w:val="both"/>
              <w:rPr>
                <w:rFonts w:ascii="Times New Roman" w:hAnsi="Times New Roman"/>
                <w:sz w:val="24"/>
                <w:szCs w:val="24"/>
                <w:shd w:val="clear" w:color="auto" w:fill="FFFFFF"/>
                <w:lang w:eastAsia="mk-MK"/>
              </w:rPr>
            </w:pPr>
          </w:p>
          <w:p w14:paraId="276AAF1B" w14:textId="11D79D84"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Главните аспекти се однесуваат на следново:</w:t>
            </w:r>
          </w:p>
          <w:p w14:paraId="42CC6F0F"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37CD5A88"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​​воведе концептот на одговорно сопствеништво, важноста од стерилизација, вакцинација, идентификација и регистрација;</w:t>
            </w:r>
          </w:p>
          <w:p w14:paraId="5C16E334"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сопствениците да ги стерилизираат, вакцинираат, да ги идентификуваат и да ги регистрираат своите миленици;</w:t>
            </w:r>
          </w:p>
          <w:p w14:paraId="75172CE3"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и промовираат најдобрите практики од соседните земји;</w:t>
            </w:r>
          </w:p>
          <w:p w14:paraId="1521E8FE"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​​промовира одговорна грижа за маалските бездомни кучиња;</w:t>
            </w:r>
          </w:p>
          <w:p w14:paraId="50F41ABC"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​​едуцираат граѓаните и да се промовира почитувањето на биолошките, психолошките и етолошките потреби на милениците;</w:t>
            </w:r>
          </w:p>
          <w:p w14:paraId="3FB27C8F"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волонтерството во прифатилиштата за кучиња и одговорното вдомување;</w:t>
            </w:r>
            <w:r>
              <w:rPr>
                <w:rFonts w:ascii="Times New Roman" w:hAnsi="Times New Roman"/>
                <w:sz w:val="24"/>
                <w:szCs w:val="24"/>
                <w:shd w:val="clear" w:color="auto" w:fill="FFFFFF"/>
                <w:lang w:val="mk-MK" w:eastAsia="mk-MK"/>
              </w:rPr>
              <w:br/>
              <w:t>• Да се обесхрабри купувањето на домашни миленици;</w:t>
            </w:r>
          </w:p>
          <w:p w14:paraId="3D6140C2"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 Да се ​​поттикнат луѓето да пријавуваат малтретирање, злоупотреба и убиство на животни до соодветните органи;</w:t>
            </w:r>
          </w:p>
          <w:p w14:paraId="54501B0B" w14:textId="075F8CC5" w:rsidR="00E245BC" w:rsidRPr="007C3B59" w:rsidRDefault="00000000">
            <w:pPr>
              <w:spacing w:after="0" w:line="240" w:lineRule="auto"/>
              <w:jc w:val="both"/>
              <w:rPr>
                <w:rFonts w:ascii="Times New Roman" w:hAnsi="Times New Roman"/>
                <w:sz w:val="24"/>
                <w:szCs w:val="24"/>
                <w:highlight w:val="white"/>
                <w:lang w:eastAsia="mk-MK"/>
              </w:rPr>
            </w:pPr>
            <w:r>
              <w:rPr>
                <w:rFonts w:ascii="Times New Roman" w:hAnsi="Times New Roman"/>
                <w:sz w:val="24"/>
                <w:szCs w:val="24"/>
                <w:shd w:val="clear" w:color="auto" w:fill="FFFFFF"/>
                <w:lang w:val="mk-MK" w:eastAsia="mk-MK"/>
              </w:rPr>
              <w:t>• Да се ​​обучат луѓето кои работат со животни (како во прифатилиштата, така и на улиците).</w:t>
            </w:r>
          </w:p>
          <w:p w14:paraId="11DA3C85" w14:textId="44792E13" w:rsidR="00E245BC" w:rsidRPr="007C3B59" w:rsidRDefault="00000000">
            <w:pPr>
              <w:spacing w:after="0" w:line="240" w:lineRule="auto"/>
              <w:jc w:val="both"/>
              <w:rPr>
                <w:rFonts w:ascii="Times New Roman" w:hAnsi="Times New Roman"/>
                <w:b/>
                <w:bCs/>
                <w:sz w:val="24"/>
                <w:szCs w:val="24"/>
                <w:highlight w:val="white"/>
                <w:lang w:eastAsia="mk-MK"/>
              </w:rPr>
            </w:pPr>
            <w:r>
              <w:rPr>
                <w:rFonts w:ascii="Times New Roman" w:hAnsi="Times New Roman"/>
                <w:b/>
                <w:bCs/>
                <w:sz w:val="24"/>
                <w:szCs w:val="24"/>
                <w:shd w:val="clear" w:color="auto" w:fill="FFFFFF"/>
                <w:lang w:val="mk-MK" w:eastAsia="mk-MK"/>
              </w:rPr>
              <w:t>Завршна одредба</w:t>
            </w:r>
          </w:p>
          <w:p w14:paraId="7C508385" w14:textId="77777777" w:rsidR="00E245BC" w:rsidRDefault="00000000">
            <w:pPr>
              <w:spacing w:after="0" w:line="240" w:lineRule="auto"/>
              <w:jc w:val="both"/>
              <w:rPr>
                <w:rFonts w:ascii="Times New Roman" w:hAnsi="Times New Roman"/>
                <w:sz w:val="24"/>
                <w:szCs w:val="24"/>
                <w:highlight w:val="white"/>
                <w:lang w:val="mk-MK" w:eastAsia="mk-MK"/>
              </w:rPr>
            </w:pPr>
            <w:r>
              <w:rPr>
                <w:rFonts w:ascii="Times New Roman" w:hAnsi="Times New Roman"/>
                <w:sz w:val="24"/>
                <w:szCs w:val="24"/>
                <w:shd w:val="clear" w:color="auto" w:fill="FFFFFF"/>
                <w:lang w:val="mk-MK" w:eastAsia="mk-MK"/>
              </w:rPr>
              <w:t>Оваа </w:t>
            </w:r>
            <w:r>
              <w:rPr>
                <w:rFonts w:ascii="Times New Roman" w:hAnsi="Times New Roman"/>
                <w:b/>
                <w:bCs/>
                <w:sz w:val="24"/>
                <w:szCs w:val="24"/>
                <w:shd w:val="clear" w:color="auto" w:fill="FFFFFF"/>
                <w:lang w:val="mk-MK" w:eastAsia="mk-MK"/>
              </w:rPr>
              <w:t>програма</w:t>
            </w:r>
            <w:r>
              <w:rPr>
                <w:rFonts w:ascii="Times New Roman" w:hAnsi="Times New Roman"/>
                <w:sz w:val="24"/>
                <w:szCs w:val="24"/>
                <w:shd w:val="clear" w:color="auto" w:fill="FFFFFF"/>
                <w:lang w:val="mk-MK" w:eastAsia="mk-MK"/>
              </w:rPr>
              <w:t> влегува во сила со денот на објавувањето во “ -------------- “ (службен гласник на општина Гостивар)</w:t>
            </w:r>
          </w:p>
          <w:p w14:paraId="37D270EA" w14:textId="77777777" w:rsidR="00E245BC" w:rsidRDefault="00E245BC">
            <w:pPr>
              <w:spacing w:after="0" w:line="240" w:lineRule="auto"/>
              <w:jc w:val="both"/>
              <w:rPr>
                <w:rFonts w:ascii="Times New Roman" w:hAnsi="Times New Roman"/>
                <w:sz w:val="24"/>
                <w:szCs w:val="24"/>
                <w:shd w:val="clear" w:color="auto" w:fill="FFFFFF"/>
                <w:lang w:val="mk-MK" w:eastAsia="mk-MK"/>
              </w:rPr>
            </w:pPr>
          </w:p>
          <w:p w14:paraId="1F42948E" w14:textId="77777777" w:rsidR="00E245BC" w:rsidRDefault="00E245BC">
            <w:pPr>
              <w:spacing w:after="0" w:line="240" w:lineRule="auto"/>
              <w:jc w:val="both"/>
              <w:rPr>
                <w:rFonts w:ascii="Times New Roman" w:hAnsi="Times New Roman"/>
                <w:sz w:val="24"/>
                <w:szCs w:val="24"/>
                <w:lang w:val="mk-MK"/>
              </w:rPr>
            </w:pPr>
          </w:p>
        </w:tc>
      </w:tr>
    </w:tbl>
    <w:p w14:paraId="233E9770" w14:textId="77777777" w:rsidR="00E245BC" w:rsidRDefault="00E245BC">
      <w:pPr>
        <w:spacing w:after="0" w:line="240" w:lineRule="auto"/>
        <w:rPr>
          <w:rFonts w:ascii="Times New Roman" w:hAnsi="Times New Roman"/>
          <w:sz w:val="24"/>
          <w:szCs w:val="24"/>
          <w:lang w:val="mk-MK"/>
        </w:rPr>
      </w:pPr>
    </w:p>
    <w:p w14:paraId="725FB14F" w14:textId="77777777" w:rsidR="007C3B59" w:rsidRPr="007C3B59" w:rsidRDefault="007C3B59" w:rsidP="007C3B59">
      <w:pPr>
        <w:spacing w:after="0" w:line="240" w:lineRule="auto"/>
        <w:jc w:val="center"/>
        <w:rPr>
          <w:rFonts w:ascii="Times New Roman" w:hAnsi="Times New Roman"/>
          <w:color w:val="00000A"/>
        </w:rPr>
      </w:pPr>
      <w:r w:rsidRPr="007C3B59">
        <w:rPr>
          <w:rFonts w:ascii="Times New Roman" w:hAnsi="Times New Roman"/>
          <w:color w:val="00000A"/>
          <w:lang w:val="mk-MK"/>
        </w:rPr>
        <w:t>Kryetari i Këshillit</w:t>
      </w:r>
    </w:p>
    <w:p w14:paraId="5C22242A" w14:textId="77777777" w:rsidR="007C3B59" w:rsidRPr="007C3B59" w:rsidRDefault="007C3B59" w:rsidP="007C3B59">
      <w:pPr>
        <w:spacing w:after="0" w:line="240" w:lineRule="auto"/>
        <w:jc w:val="center"/>
        <w:rPr>
          <w:rFonts w:ascii="Times New Roman" w:hAnsi="Times New Roman"/>
          <w:color w:val="00000A"/>
        </w:rPr>
      </w:pPr>
      <w:r w:rsidRPr="007C3B59">
        <w:rPr>
          <w:rFonts w:ascii="Times New Roman" w:hAnsi="Times New Roman"/>
          <w:color w:val="00000A"/>
          <w:lang w:val="mk-MK"/>
        </w:rPr>
        <w:t>Претседател на Совет</w:t>
      </w:r>
    </w:p>
    <w:p w14:paraId="24D23640" w14:textId="77777777" w:rsidR="007C3B59" w:rsidRPr="007C3B59" w:rsidRDefault="007C3B59" w:rsidP="007C3B59">
      <w:pPr>
        <w:spacing w:after="0" w:line="240" w:lineRule="auto"/>
        <w:jc w:val="center"/>
        <w:rPr>
          <w:color w:val="00000A"/>
        </w:rPr>
      </w:pPr>
      <w:r w:rsidRPr="007C3B59">
        <w:rPr>
          <w:rFonts w:ascii="Times New Roman" w:hAnsi="Times New Roman"/>
          <w:b/>
          <w:color w:val="00000A"/>
          <w:lang w:val="sq-AL"/>
        </w:rPr>
        <w:t>Valdet Xhaferi</w:t>
      </w:r>
    </w:p>
    <w:p w14:paraId="334478CF" w14:textId="77777777" w:rsidR="00E245BC" w:rsidRDefault="00E245BC">
      <w:pPr>
        <w:spacing w:after="0" w:line="240" w:lineRule="auto"/>
      </w:pPr>
    </w:p>
    <w:sectPr w:rsidR="00E245BC">
      <w:headerReference w:type="default" r:id="rId8"/>
      <w:footerReference w:type="default" r:id="rId9"/>
      <w:pgSz w:w="12240" w:h="15840"/>
      <w:pgMar w:top="765" w:right="1440" w:bottom="1134" w:left="1440" w:header="708" w:footer="545"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3CE8A" w14:textId="77777777" w:rsidR="00CB5539" w:rsidRDefault="00CB5539">
      <w:pPr>
        <w:spacing w:after="0" w:line="240" w:lineRule="auto"/>
      </w:pPr>
      <w:r>
        <w:separator/>
      </w:r>
    </w:p>
  </w:endnote>
  <w:endnote w:type="continuationSeparator" w:id="0">
    <w:p w14:paraId="111301E5" w14:textId="77777777" w:rsidR="00CB5539" w:rsidRDefault="00CB5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1"/>
    <w:family w:val="roman"/>
    <w:pitch w:val="default"/>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67B8" w14:textId="77777777" w:rsidR="00E245BC" w:rsidRDefault="00000000">
    <w:pPr>
      <w:pStyle w:val="Footer"/>
      <w:pBdr>
        <w:top w:val="thinThickSmallGap" w:sz="24" w:space="1" w:color="622423"/>
      </w:pBdr>
      <w:rPr>
        <w:sz w:val="18"/>
        <w:szCs w:val="18"/>
      </w:rPr>
    </w:pPr>
    <w:r>
      <w:rPr>
        <w:sz w:val="18"/>
        <w:szCs w:val="18"/>
      </w:rPr>
      <w:t xml:space="preserve">bul. </w:t>
    </w:r>
    <w:proofErr w:type="spellStart"/>
    <w:proofErr w:type="gramStart"/>
    <w:r>
      <w:rPr>
        <w:sz w:val="18"/>
        <w:szCs w:val="18"/>
      </w:rPr>
      <w:t>B.Gjinoski</w:t>
    </w:r>
    <w:proofErr w:type="spellEnd"/>
    <w:proofErr w:type="gramEnd"/>
    <w:r>
      <w:rPr>
        <w:sz w:val="18"/>
        <w:szCs w:val="18"/>
      </w:rPr>
      <w:t xml:space="preserve"> 61, 1230 </w:t>
    </w:r>
    <w:proofErr w:type="spellStart"/>
    <w:r>
      <w:rPr>
        <w:sz w:val="18"/>
        <w:szCs w:val="18"/>
      </w:rPr>
      <w:t>Gostivar</w:t>
    </w:r>
    <w:proofErr w:type="spellEnd"/>
    <w:r>
      <w:rPr>
        <w:sz w:val="18"/>
        <w:szCs w:val="18"/>
      </w:rPr>
      <w:t>, RMV</w:t>
    </w:r>
    <w:r>
      <w:rPr>
        <w:sz w:val="18"/>
        <w:szCs w:val="18"/>
      </w:rPr>
      <w:tab/>
    </w:r>
    <w:r>
      <w:rPr>
        <w:sz w:val="18"/>
        <w:szCs w:val="18"/>
        <w:lang w:val="mk-MK"/>
      </w:rPr>
      <w:t>бул. Б. Ѓиноски 61,1230 Гостивар, РСМ</w:t>
    </w:r>
    <w:r>
      <w:rPr>
        <w:sz w:val="18"/>
        <w:szCs w:val="18"/>
        <w:lang w:val="mk-MK"/>
      </w:rPr>
      <w:tab/>
      <w:t xml:space="preserve">bul. </w:t>
    </w:r>
    <w:proofErr w:type="spellStart"/>
    <w:proofErr w:type="gramStart"/>
    <w:r>
      <w:rPr>
        <w:sz w:val="18"/>
        <w:szCs w:val="18"/>
      </w:rPr>
      <w:t>B.Ginoski</w:t>
    </w:r>
    <w:proofErr w:type="spellEnd"/>
    <w:proofErr w:type="gramEnd"/>
    <w:r>
      <w:rPr>
        <w:sz w:val="18"/>
        <w:szCs w:val="18"/>
      </w:rPr>
      <w:t xml:space="preserve"> 61, 1230 </w:t>
    </w:r>
    <w:proofErr w:type="spellStart"/>
    <w:r>
      <w:rPr>
        <w:sz w:val="18"/>
        <w:szCs w:val="18"/>
      </w:rPr>
      <w:t>Gostivar</w:t>
    </w:r>
    <w:proofErr w:type="spellEnd"/>
    <w:r>
      <w:rPr>
        <w:sz w:val="18"/>
        <w:szCs w:val="18"/>
      </w:rPr>
      <w:t>, KMC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0E15" w14:textId="77777777" w:rsidR="00CB5539" w:rsidRDefault="00CB5539">
      <w:pPr>
        <w:spacing w:after="0" w:line="240" w:lineRule="auto"/>
      </w:pPr>
      <w:r>
        <w:separator/>
      </w:r>
    </w:p>
  </w:footnote>
  <w:footnote w:type="continuationSeparator" w:id="0">
    <w:p w14:paraId="3B8826A7" w14:textId="77777777" w:rsidR="00CB5539" w:rsidRDefault="00CB5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5" w:type="dxa"/>
      <w:tblBorders>
        <w:bottom w:val="thickThinSmallGap" w:sz="24" w:space="0" w:color="00000A"/>
        <w:insideH w:val="thickThinSmallGap" w:sz="24" w:space="0" w:color="00000A"/>
      </w:tblBorders>
      <w:tblLook w:val="04A0" w:firstRow="1" w:lastRow="0" w:firstColumn="1" w:lastColumn="0" w:noHBand="0" w:noVBand="1"/>
    </w:tblPr>
    <w:tblGrid>
      <w:gridCol w:w="3191"/>
      <w:gridCol w:w="3192"/>
      <w:gridCol w:w="3192"/>
    </w:tblGrid>
    <w:tr w:rsidR="00E245BC" w14:paraId="46086357" w14:textId="77777777">
      <w:tc>
        <w:tcPr>
          <w:tcW w:w="3191" w:type="dxa"/>
          <w:tcBorders>
            <w:bottom w:val="thickThinSmallGap" w:sz="24" w:space="0" w:color="00000A"/>
          </w:tcBorders>
        </w:tcPr>
        <w:p w14:paraId="4A6704E5" w14:textId="77777777" w:rsidR="00E245BC" w:rsidRDefault="00000000">
          <w:pPr>
            <w:pStyle w:val="Header"/>
            <w:spacing w:after="60"/>
            <w:rPr>
              <w:rFonts w:ascii="Times New Roman" w:hAnsi="Times New Roman"/>
              <w:sz w:val="24"/>
              <w:szCs w:val="24"/>
            </w:rPr>
          </w:pPr>
          <w:r>
            <w:rPr>
              <w:rFonts w:ascii="Times New Roman" w:hAnsi="Times New Roman"/>
              <w:sz w:val="24"/>
              <w:szCs w:val="24"/>
            </w:rPr>
            <w:t>KOMUNA E GOSTIVARIT</w:t>
          </w:r>
        </w:p>
        <w:p w14:paraId="6D33A9BE" w14:textId="77777777" w:rsidR="00E245BC" w:rsidRDefault="00000000">
          <w:pPr>
            <w:pStyle w:val="Header"/>
            <w:spacing w:after="60"/>
            <w:rPr>
              <w:rFonts w:ascii="Times New Roman" w:hAnsi="Times New Roman"/>
              <w:sz w:val="24"/>
              <w:szCs w:val="24"/>
            </w:rPr>
          </w:pPr>
          <w:r>
            <w:rPr>
              <w:rFonts w:ascii="Times New Roman" w:hAnsi="Times New Roman"/>
              <w:sz w:val="24"/>
              <w:szCs w:val="24"/>
            </w:rPr>
            <w:t>ОПШТИНА ГОСТИВАР</w:t>
          </w:r>
        </w:p>
        <w:p w14:paraId="7203D515" w14:textId="77777777" w:rsidR="00E245BC" w:rsidRDefault="00000000">
          <w:pPr>
            <w:pStyle w:val="Header"/>
            <w:spacing w:after="60"/>
            <w:rPr>
              <w:rFonts w:ascii="Times New Roman" w:hAnsi="Times New Roman"/>
            </w:rPr>
          </w:pPr>
          <w:r>
            <w:rPr>
              <w:rFonts w:ascii="Times New Roman" w:hAnsi="Times New Roman"/>
              <w:sz w:val="24"/>
              <w:szCs w:val="24"/>
            </w:rPr>
            <w:t>GOSTİVAR BELEDİYESİ</w:t>
          </w:r>
        </w:p>
      </w:tc>
      <w:tc>
        <w:tcPr>
          <w:tcW w:w="3192" w:type="dxa"/>
          <w:tcBorders>
            <w:bottom w:val="thickThinSmallGap" w:sz="24" w:space="0" w:color="00000A"/>
          </w:tcBorders>
        </w:tcPr>
        <w:p w14:paraId="18127899" w14:textId="77777777" w:rsidR="00E245BC" w:rsidRDefault="00000000">
          <w:pPr>
            <w:pStyle w:val="Header"/>
            <w:spacing w:line="276" w:lineRule="auto"/>
            <w:jc w:val="center"/>
            <w:rPr>
              <w:rFonts w:ascii="Times New Roman" w:hAnsi="Times New Roman"/>
            </w:rPr>
          </w:pPr>
          <w:r>
            <w:rPr>
              <w:rFonts w:ascii="Times New Roman" w:hAnsi="Times New Roman"/>
              <w:noProof/>
            </w:rPr>
            <w:drawing>
              <wp:anchor distT="0" distB="9525" distL="114300" distR="123190" simplePos="0" relativeHeight="15" behindDoc="0" locked="0" layoutInCell="1" allowOverlap="1" wp14:anchorId="0A984DDD" wp14:editId="0FEFDA93">
                <wp:simplePos x="0" y="0"/>
                <wp:positionH relativeFrom="column">
                  <wp:posOffset>611505</wp:posOffset>
                </wp:positionH>
                <wp:positionV relativeFrom="page">
                  <wp:posOffset>0</wp:posOffset>
                </wp:positionV>
                <wp:extent cx="600710" cy="752475"/>
                <wp:effectExtent l="0" t="0" r="0" b="0"/>
                <wp:wrapTight wrapText="bothSides">
                  <wp:wrapPolygon edited="0">
                    <wp:start x="-157" y="0"/>
                    <wp:lineTo x="-157" y="21176"/>
                    <wp:lineTo x="21222" y="21176"/>
                    <wp:lineTo x="21222" y="0"/>
                    <wp:lineTo x="-157" y="0"/>
                  </wp:wrapPolygon>
                </wp:wrapTight>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1"/>
                        <a:stretch>
                          <a:fillRect/>
                        </a:stretch>
                      </pic:blipFill>
                      <pic:spPr bwMode="auto">
                        <a:xfrm>
                          <a:off x="0" y="0"/>
                          <a:ext cx="600710" cy="752475"/>
                        </a:xfrm>
                        <a:prstGeom prst="rect">
                          <a:avLst/>
                        </a:prstGeom>
                      </pic:spPr>
                    </pic:pic>
                  </a:graphicData>
                </a:graphic>
              </wp:anchor>
            </w:drawing>
          </w:r>
        </w:p>
      </w:tc>
      <w:tc>
        <w:tcPr>
          <w:tcW w:w="3192" w:type="dxa"/>
          <w:tcBorders>
            <w:bottom w:val="thickThinSmallGap" w:sz="24" w:space="0" w:color="00000A"/>
          </w:tcBorders>
        </w:tcPr>
        <w:p w14:paraId="17A943B3" w14:textId="77777777" w:rsidR="00E245BC" w:rsidRDefault="00000000">
          <w:pPr>
            <w:pStyle w:val="Header"/>
            <w:jc w:val="right"/>
            <w:rPr>
              <w:rFonts w:ascii="Times New Roman" w:hAnsi="Times New Roman"/>
              <w:sz w:val="20"/>
              <w:szCs w:val="20"/>
            </w:rPr>
          </w:pPr>
          <w:r>
            <w:rPr>
              <w:rFonts w:ascii="Times New Roman" w:hAnsi="Times New Roman"/>
              <w:sz w:val="20"/>
              <w:szCs w:val="20"/>
            </w:rPr>
            <w:t>www.gostivari.gov.mk</w:t>
          </w:r>
        </w:p>
        <w:p w14:paraId="5396F3C2" w14:textId="77777777" w:rsidR="00E245BC" w:rsidRDefault="00000000">
          <w:pPr>
            <w:pStyle w:val="Header"/>
            <w:jc w:val="right"/>
            <w:rPr>
              <w:rFonts w:ascii="Times New Roman" w:hAnsi="Times New Roman"/>
              <w:sz w:val="20"/>
              <w:szCs w:val="20"/>
            </w:rPr>
          </w:pPr>
          <w:r>
            <w:rPr>
              <w:rFonts w:ascii="Times New Roman" w:hAnsi="Times New Roman"/>
              <w:sz w:val="20"/>
              <w:szCs w:val="20"/>
            </w:rPr>
            <w:t>info@gostivari.gov.mk</w:t>
          </w:r>
        </w:p>
        <w:p w14:paraId="61122920" w14:textId="77777777" w:rsidR="00E245BC" w:rsidRDefault="00000000">
          <w:pPr>
            <w:pStyle w:val="Header"/>
            <w:spacing w:line="276" w:lineRule="auto"/>
            <w:jc w:val="right"/>
            <w:rPr>
              <w:rFonts w:ascii="Times New Roman" w:hAnsi="Times New Roman"/>
              <w:sz w:val="20"/>
              <w:szCs w:val="20"/>
            </w:rPr>
          </w:pPr>
          <w:r>
            <w:rPr>
              <w:rFonts w:ascii="Times New Roman" w:hAnsi="Times New Roman"/>
              <w:sz w:val="20"/>
              <w:szCs w:val="20"/>
            </w:rPr>
            <w:t>tel. +389 (0) 42 213 511</w:t>
          </w:r>
        </w:p>
        <w:p w14:paraId="10C08DB0" w14:textId="77777777" w:rsidR="00E245BC" w:rsidRDefault="00000000">
          <w:pPr>
            <w:pStyle w:val="Header"/>
            <w:spacing w:line="276" w:lineRule="auto"/>
            <w:jc w:val="right"/>
            <w:rPr>
              <w:rFonts w:ascii="Times New Roman" w:hAnsi="Times New Roman"/>
            </w:rPr>
          </w:pPr>
          <w:r>
            <w:rPr>
              <w:rFonts w:ascii="Times New Roman" w:hAnsi="Times New Roman"/>
              <w:sz w:val="20"/>
              <w:szCs w:val="20"/>
            </w:rPr>
            <w:t>fax. +389 (0) 42 214 406</w:t>
          </w:r>
        </w:p>
      </w:tc>
    </w:tr>
  </w:tbl>
  <w:p w14:paraId="4AD7E89B" w14:textId="77777777" w:rsidR="00E245BC" w:rsidRDefault="00E245BC">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8BB"/>
    <w:multiLevelType w:val="multilevel"/>
    <w:tmpl w:val="2F8A2694"/>
    <w:lvl w:ilvl="0">
      <w:start w:val="2"/>
      <w:numFmt w:val="decimal"/>
      <w:lvlText w:val="%1."/>
      <w:lvlJc w:val="left"/>
      <w:pPr>
        <w:ind w:left="360" w:hanging="360"/>
      </w:pPr>
      <w:rPr>
        <w:b/>
        <w:i w:val="0"/>
      </w:rPr>
    </w:lvl>
    <w:lvl w:ilvl="1">
      <w:start w:val="1"/>
      <w:numFmt w:val="decimal"/>
      <w:lvlText w:val="%1.%2."/>
      <w:lvlJc w:val="left"/>
      <w:pPr>
        <w:ind w:left="360" w:hanging="360"/>
      </w:pPr>
      <w:rPr>
        <w:rFonts w:ascii="Times New Roman" w:hAnsi="Times New Roman"/>
        <w:b/>
        <w:i/>
        <w:sz w:val="24"/>
        <w:szCs w:val="22"/>
      </w:rPr>
    </w:lvl>
    <w:lvl w:ilvl="2">
      <w:start w:val="1"/>
      <w:numFmt w:val="decimal"/>
      <w:lvlText w:val="%1.%2.%3."/>
      <w:lvlJc w:val="left"/>
      <w:pPr>
        <w:ind w:left="720" w:hanging="720"/>
      </w:pPr>
      <w:rPr>
        <w:b/>
        <w:i/>
      </w:rPr>
    </w:lvl>
    <w:lvl w:ilvl="3">
      <w:start w:val="1"/>
      <w:numFmt w:val="decimal"/>
      <w:lvlText w:val="%1.%2.%3.%4."/>
      <w:lvlJc w:val="left"/>
      <w:pPr>
        <w:ind w:left="720" w:hanging="720"/>
      </w:pPr>
      <w:rPr>
        <w:b/>
        <w:i/>
      </w:rPr>
    </w:lvl>
    <w:lvl w:ilvl="4">
      <w:start w:val="1"/>
      <w:numFmt w:val="decimal"/>
      <w:lvlText w:val="%1.%2.%3.%4.%5."/>
      <w:lvlJc w:val="left"/>
      <w:pPr>
        <w:ind w:left="1080" w:hanging="1080"/>
      </w:pPr>
      <w:rPr>
        <w:b/>
        <w:i/>
      </w:rPr>
    </w:lvl>
    <w:lvl w:ilvl="5">
      <w:start w:val="1"/>
      <w:numFmt w:val="decimal"/>
      <w:lvlText w:val="%1.%2.%3.%4.%5.%6."/>
      <w:lvlJc w:val="left"/>
      <w:pPr>
        <w:ind w:left="1080" w:hanging="1080"/>
      </w:pPr>
      <w:rPr>
        <w:b/>
        <w:i/>
      </w:rPr>
    </w:lvl>
    <w:lvl w:ilvl="6">
      <w:start w:val="1"/>
      <w:numFmt w:val="decimal"/>
      <w:lvlText w:val="%1.%2.%3.%4.%5.%6.%7."/>
      <w:lvlJc w:val="left"/>
      <w:pPr>
        <w:ind w:left="1440" w:hanging="1440"/>
      </w:pPr>
      <w:rPr>
        <w:b/>
        <w:i/>
      </w:rPr>
    </w:lvl>
    <w:lvl w:ilvl="7">
      <w:start w:val="1"/>
      <w:numFmt w:val="decimal"/>
      <w:lvlText w:val="%1.%2.%3.%4.%5.%6.%7.%8."/>
      <w:lvlJc w:val="left"/>
      <w:pPr>
        <w:ind w:left="1440" w:hanging="1440"/>
      </w:pPr>
      <w:rPr>
        <w:b/>
        <w:i/>
      </w:rPr>
    </w:lvl>
    <w:lvl w:ilvl="8">
      <w:start w:val="1"/>
      <w:numFmt w:val="decimal"/>
      <w:lvlText w:val="%1.%2.%3.%4.%5.%6.%7.%8.%9."/>
      <w:lvlJc w:val="left"/>
      <w:pPr>
        <w:ind w:left="1800" w:hanging="1800"/>
      </w:pPr>
      <w:rPr>
        <w:b/>
        <w:i/>
      </w:rPr>
    </w:lvl>
  </w:abstractNum>
  <w:abstractNum w:abstractNumId="1" w15:restartNumberingAfterBreak="0">
    <w:nsid w:val="38A60554"/>
    <w:multiLevelType w:val="multilevel"/>
    <w:tmpl w:val="49B2B75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46368391">
    <w:abstractNumId w:val="0"/>
  </w:num>
  <w:num w:numId="2" w16cid:durableId="1380475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5BC"/>
    <w:rsid w:val="004931F2"/>
    <w:rsid w:val="007C3B59"/>
    <w:rsid w:val="00B62F4B"/>
    <w:rsid w:val="00CB5539"/>
    <w:rsid w:val="00E245B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FDE8"/>
  <w15:docId w15:val="{04C2E2CF-CB6A-42F5-8DE1-FCFCECC17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654"/>
    <w:pPr>
      <w:spacing w:after="200" w:line="276" w:lineRule="auto"/>
    </w:pPr>
    <w:rPr>
      <w:sz w:val="22"/>
      <w:szCs w:val="22"/>
    </w:rPr>
  </w:style>
  <w:style w:type="paragraph" w:styleId="Heading2">
    <w:name w:val="heading 2"/>
    <w:basedOn w:val="Normal"/>
    <w:next w:val="Normal"/>
    <w:link w:val="Heading2Char"/>
    <w:uiPriority w:val="99"/>
    <w:qFormat/>
    <w:rsid w:val="00B076E0"/>
    <w:pPr>
      <w:keepNext/>
      <w:keepLines/>
      <w:spacing w:before="200" w:after="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485C7D"/>
  </w:style>
  <w:style w:type="character" w:customStyle="1" w:styleId="FooterChar">
    <w:name w:val="Footer Char"/>
    <w:basedOn w:val="DefaultParagraphFont"/>
    <w:link w:val="Footer"/>
    <w:uiPriority w:val="99"/>
    <w:qFormat/>
    <w:rsid w:val="00485C7D"/>
  </w:style>
  <w:style w:type="character" w:customStyle="1" w:styleId="BalloonTextChar">
    <w:name w:val="Balloon Text Char"/>
    <w:basedOn w:val="DefaultParagraphFont"/>
    <w:link w:val="BalloonText"/>
    <w:uiPriority w:val="99"/>
    <w:semiHidden/>
    <w:qFormat/>
    <w:rsid w:val="00485C7D"/>
    <w:rPr>
      <w:rFonts w:ascii="Tahoma" w:hAnsi="Tahoma" w:cs="Tahoma"/>
      <w:sz w:val="16"/>
      <w:szCs w:val="16"/>
    </w:rPr>
  </w:style>
  <w:style w:type="character" w:customStyle="1" w:styleId="Heading2Char">
    <w:name w:val="Heading 2 Char"/>
    <w:basedOn w:val="DefaultParagraphFont"/>
    <w:link w:val="Heading2"/>
    <w:uiPriority w:val="99"/>
    <w:qFormat/>
    <w:rsid w:val="00B076E0"/>
    <w:rPr>
      <w:rFonts w:ascii="Cambria" w:hAnsi="Cambria"/>
      <w:b/>
      <w:bCs/>
      <w:color w:val="4F81BD"/>
      <w:sz w:val="26"/>
      <w:szCs w:val="26"/>
    </w:rPr>
  </w:style>
  <w:style w:type="character" w:customStyle="1" w:styleId="FootnoteTextChar">
    <w:name w:val="Footnote Text Char"/>
    <w:basedOn w:val="DefaultParagraphFont"/>
    <w:link w:val="FootnoteText"/>
    <w:uiPriority w:val="99"/>
    <w:semiHidden/>
    <w:qFormat/>
    <w:rsid w:val="00B076E0"/>
    <w:rPr>
      <w:rFonts w:eastAsia="Times New Roman"/>
      <w:lang w:val="mk-MK" w:eastAsia="mk-MK"/>
    </w:rPr>
  </w:style>
  <w:style w:type="character" w:styleId="FootnoteReference">
    <w:name w:val="footnote reference"/>
    <w:basedOn w:val="DefaultParagraphFont"/>
    <w:uiPriority w:val="99"/>
    <w:semiHidden/>
    <w:unhideWhenUsed/>
    <w:qFormat/>
    <w:rsid w:val="00B076E0"/>
    <w:rPr>
      <w:vertAlign w:val="superscript"/>
    </w:rPr>
  </w:style>
  <w:style w:type="character" w:customStyle="1" w:styleId="InternetLink">
    <w:name w:val="Internet Link"/>
    <w:basedOn w:val="DefaultParagraphFont"/>
    <w:uiPriority w:val="99"/>
    <w:rsid w:val="00C4603A"/>
    <w:rPr>
      <w:rFonts w:cs="Times New Roman"/>
      <w:color w:val="0000FF"/>
      <w:u w:val="single"/>
    </w:rPr>
  </w:style>
  <w:style w:type="character" w:customStyle="1" w:styleId="rynqvb">
    <w:name w:val="rynqvb"/>
    <w:basedOn w:val="DefaultParagraphFont"/>
    <w:qFormat/>
    <w:rsid w:val="00CF01C3"/>
  </w:style>
  <w:style w:type="character" w:customStyle="1" w:styleId="ListLabel1">
    <w:name w:val="ListLabel 1"/>
    <w:qFormat/>
    <w:rPr>
      <w:b/>
      <w:i w:val="0"/>
    </w:rPr>
  </w:style>
  <w:style w:type="character" w:customStyle="1" w:styleId="ListLabel2">
    <w:name w:val="ListLabel 2"/>
    <w:qFormat/>
    <w:rPr>
      <w:rFonts w:ascii="Times New Roman" w:hAnsi="Times New Roman"/>
      <w:b/>
      <w:i/>
      <w:sz w:val="24"/>
      <w:szCs w:val="22"/>
    </w:rPr>
  </w:style>
  <w:style w:type="character" w:customStyle="1" w:styleId="ListLabel3">
    <w:name w:val="ListLabel 3"/>
    <w:qFormat/>
    <w:rPr>
      <w:b/>
      <w:i/>
    </w:rPr>
  </w:style>
  <w:style w:type="character" w:customStyle="1" w:styleId="ListLabel4">
    <w:name w:val="ListLabel 4"/>
    <w:qFormat/>
    <w:rPr>
      <w:b/>
      <w:i/>
    </w:rPr>
  </w:style>
  <w:style w:type="character" w:customStyle="1" w:styleId="ListLabel5">
    <w:name w:val="ListLabel 5"/>
    <w:qFormat/>
    <w:rPr>
      <w:b/>
      <w:i/>
    </w:rPr>
  </w:style>
  <w:style w:type="character" w:customStyle="1" w:styleId="ListLabel6">
    <w:name w:val="ListLabel 6"/>
    <w:qFormat/>
    <w:rPr>
      <w:b/>
      <w:i/>
    </w:rPr>
  </w:style>
  <w:style w:type="character" w:customStyle="1" w:styleId="ListLabel7">
    <w:name w:val="ListLabel 7"/>
    <w:qFormat/>
    <w:rPr>
      <w:b/>
      <w:i/>
    </w:rPr>
  </w:style>
  <w:style w:type="character" w:customStyle="1" w:styleId="ListLabel8">
    <w:name w:val="ListLabel 8"/>
    <w:qFormat/>
    <w:rPr>
      <w:b/>
      <w:i/>
    </w:rPr>
  </w:style>
  <w:style w:type="character" w:customStyle="1" w:styleId="ListLabel9">
    <w:name w:val="ListLabel 9"/>
    <w:qFormat/>
    <w:rPr>
      <w:b/>
      <w:i/>
    </w:rPr>
  </w:style>
  <w:style w:type="character" w:customStyle="1" w:styleId="ListLabel10">
    <w:name w:val="ListLabel 10"/>
    <w:qFormat/>
    <w:rPr>
      <w:rFonts w:eastAsia="Times New Roman" w:cs="Calibri"/>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eastAsia="Times New Roman"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paragraph" w:customStyle="1" w:styleId="Heading">
    <w:name w:val="Heading"/>
    <w:basedOn w:val="Normal"/>
    <w:next w:val="BodyText"/>
    <w:qFormat/>
    <w:pPr>
      <w:keepNext/>
      <w:spacing w:before="240" w:after="120"/>
    </w:pPr>
    <w:rPr>
      <w:rFonts w:ascii="Times New Roman" w:eastAsia="Microsoft YaHei" w:hAnsi="Times New Roman" w:cs="Arial"/>
      <w:sz w:val="28"/>
      <w:szCs w:val="28"/>
    </w:rPr>
  </w:style>
  <w:style w:type="paragraph" w:styleId="BodyText">
    <w:name w:val="Body Text"/>
    <w:basedOn w:val="Normal"/>
    <w:pPr>
      <w:spacing w:after="140" w:line="288" w:lineRule="auto"/>
    </w:pPr>
  </w:style>
  <w:style w:type="paragraph" w:styleId="List">
    <w:name w:val="List"/>
    <w:basedOn w:val="BodyText"/>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sz w:val="24"/>
      <w:szCs w:val="24"/>
    </w:rPr>
  </w:style>
  <w:style w:type="paragraph" w:customStyle="1" w:styleId="Index">
    <w:name w:val="Index"/>
    <w:basedOn w:val="Normal"/>
    <w:qFormat/>
    <w:pPr>
      <w:suppressLineNumbers/>
    </w:pPr>
    <w:rPr>
      <w:rFonts w:ascii="Times New Roman" w:hAnsi="Times New Roman" w:cs="Arial"/>
    </w:rPr>
  </w:style>
  <w:style w:type="paragraph" w:styleId="Header">
    <w:name w:val="header"/>
    <w:basedOn w:val="Normal"/>
    <w:link w:val="HeaderChar"/>
    <w:uiPriority w:val="99"/>
    <w:unhideWhenUsed/>
    <w:rsid w:val="00485C7D"/>
    <w:pPr>
      <w:tabs>
        <w:tab w:val="center" w:pos="4680"/>
        <w:tab w:val="right" w:pos="9360"/>
      </w:tabs>
      <w:spacing w:after="0" w:line="240" w:lineRule="auto"/>
    </w:pPr>
  </w:style>
  <w:style w:type="paragraph" w:styleId="Footer">
    <w:name w:val="footer"/>
    <w:basedOn w:val="Normal"/>
    <w:link w:val="FooterChar"/>
    <w:uiPriority w:val="99"/>
    <w:unhideWhenUsed/>
    <w:rsid w:val="00485C7D"/>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485C7D"/>
    <w:pPr>
      <w:spacing w:after="0" w:line="240" w:lineRule="auto"/>
    </w:pPr>
    <w:rPr>
      <w:rFonts w:ascii="Tahoma" w:hAnsi="Tahoma" w:cs="Tahoma"/>
      <w:sz w:val="16"/>
      <w:szCs w:val="16"/>
    </w:rPr>
  </w:style>
  <w:style w:type="paragraph" w:styleId="ListParagraph">
    <w:name w:val="List Paragraph"/>
    <w:basedOn w:val="Normal"/>
    <w:uiPriority w:val="34"/>
    <w:qFormat/>
    <w:rsid w:val="00B076E0"/>
    <w:pPr>
      <w:ind w:left="720"/>
      <w:contextualSpacing/>
    </w:pPr>
    <w:rPr>
      <w:rFonts w:eastAsia="Times New Roman"/>
    </w:rPr>
  </w:style>
  <w:style w:type="paragraph" w:styleId="FootnoteText">
    <w:name w:val="footnote text"/>
    <w:basedOn w:val="Normal"/>
    <w:link w:val="FootnoteTextChar"/>
    <w:uiPriority w:val="99"/>
    <w:semiHidden/>
    <w:unhideWhenUsed/>
    <w:qFormat/>
    <w:rsid w:val="00B076E0"/>
    <w:rPr>
      <w:rFonts w:eastAsia="Times New Roman"/>
      <w:sz w:val="20"/>
      <w:szCs w:val="20"/>
      <w:lang w:val="mk-MK" w:eastAsia="mk-MK"/>
    </w:rPr>
  </w:style>
  <w:style w:type="table" w:styleId="TableGrid">
    <w:name w:val="Table Grid"/>
    <w:basedOn w:val="TableNormal"/>
    <w:uiPriority w:val="59"/>
    <w:rsid w:val="00485C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A3275-3DE4-41BA-BA49-C300DEEF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14</Pages>
  <Words>6325</Words>
  <Characters>36058</Characters>
  <Application>Microsoft Office Word</Application>
  <DocSecurity>0</DocSecurity>
  <Lines>300</Lines>
  <Paragraphs>84</Paragraphs>
  <ScaleCrop>false</ScaleCrop>
  <Company>Microsoft Corporation</Company>
  <LinksUpToDate>false</LinksUpToDate>
  <CharactersWithSpaces>42299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 GV</dc:creator>
  <dc:description/>
  <cp:lastModifiedBy>UNDP GOSTIVAR</cp:lastModifiedBy>
  <cp:revision>21</cp:revision>
  <cp:lastPrinted>2024-01-26T12:00:00Z</cp:lastPrinted>
  <dcterms:created xsi:type="dcterms:W3CDTF">2023-05-04T11:41:00Z</dcterms:created>
  <dcterms:modified xsi:type="dcterms:W3CDTF">2025-12-17T09:05:00Z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 Corporation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